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xmlns:wp14="http://schemas.microsoft.com/office/word/2010/wordml" w:rsidR="008B0631" w:rsidP="008A73C2" w:rsidRDefault="008B0631" w14:paraId="5F658564" wp14:textId="77777777">
      <w:pPr>
        <w:pStyle w:val="BodyText"/>
        <w:rPr>
          <w:sz w:val="20"/>
        </w:rPr>
      </w:pPr>
      <w:r>
        <w:rPr>
          <w:noProof/>
          <w:sz w:val="20"/>
        </w:rPr>
        <w:t>&lt;Insert school logo here&gt;</w:t>
      </w:r>
    </w:p>
    <w:p xmlns:wp14="http://schemas.microsoft.com/office/word/2010/wordml" w:rsidR="00692F53" w:rsidP="008A73C2" w:rsidRDefault="00692F53" w14:paraId="672A6659" wp14:textId="77777777">
      <w:pPr>
        <w:pStyle w:val="BodyText"/>
        <w:rPr>
          <w:sz w:val="20"/>
        </w:rPr>
      </w:pPr>
    </w:p>
    <w:p xmlns:wp14="http://schemas.microsoft.com/office/word/2010/wordml" w:rsidR="00692F53" w:rsidP="008A73C2" w:rsidRDefault="00692F53" w14:paraId="0A37501D" wp14:textId="77777777">
      <w:pPr>
        <w:pStyle w:val="BodyText"/>
        <w:rPr>
          <w:sz w:val="20"/>
        </w:rPr>
      </w:pPr>
    </w:p>
    <w:p xmlns:wp14="http://schemas.microsoft.com/office/word/2010/wordml" w:rsidR="00692F53" w:rsidP="008A73C2" w:rsidRDefault="00B07D4C" w14:paraId="2AFDC50D" wp14:textId="77777777">
      <w:pPr>
        <w:pStyle w:val="Title"/>
        <w:ind w:left="0"/>
      </w:pPr>
      <w:r>
        <w:rPr>
          <w:color w:val="121213"/>
          <w:spacing w:val="-14"/>
        </w:rPr>
        <w:t>Secondary Disclosure Document Instructions</w:t>
      </w:r>
      <w:r w:rsidR="008B0631">
        <w:rPr>
          <w:color w:val="121213"/>
          <w:spacing w:val="-14"/>
        </w:rPr>
        <w:t xml:space="preserve"> and Model</w:t>
      </w:r>
    </w:p>
    <w:p xmlns:wp14="http://schemas.microsoft.com/office/word/2010/wordml" w:rsidR="00692F53" w:rsidP="008A73C2" w:rsidRDefault="00B07D4C" w14:paraId="73576476" wp14:textId="77777777">
      <w:pPr>
        <w:spacing w:before="481"/>
        <w:rPr>
          <w:sz w:val="38"/>
        </w:rPr>
      </w:pPr>
      <w:r>
        <w:rPr>
          <w:color w:val="00577A"/>
          <w:sz w:val="38"/>
        </w:rPr>
        <w:t>DISCLOSURE DOCUMENT CONTENTS</w:t>
      </w:r>
    </w:p>
    <w:p xmlns:wp14="http://schemas.microsoft.com/office/word/2010/wordml" w:rsidR="008B0631" w:rsidP="008A73C2" w:rsidRDefault="008B0631" w14:paraId="1695BCB4" wp14:textId="77777777">
      <w:pPr>
        <w:ind w:firstLine="200"/>
        <w:rPr>
          <w:color w:val="00577A"/>
          <w:sz w:val="29"/>
        </w:rPr>
      </w:pPr>
      <w:r>
        <w:rPr>
          <w:color w:val="00577A"/>
          <w:sz w:val="29"/>
        </w:rPr>
        <w:t>Teacher Name</w:t>
      </w:r>
    </w:p>
    <w:p xmlns:wp14="http://schemas.microsoft.com/office/word/2010/wordml" w:rsidR="008B0631" w:rsidP="008A73C2" w:rsidRDefault="00B07D4C" w14:paraId="4E3BACC1" wp14:textId="77777777">
      <w:pPr>
        <w:ind w:firstLine="200"/>
        <w:rPr>
          <w:color w:val="00577A"/>
          <w:sz w:val="29"/>
        </w:rPr>
      </w:pPr>
      <w:r>
        <w:rPr>
          <w:color w:val="00577A"/>
          <w:sz w:val="29"/>
        </w:rPr>
        <w:t xml:space="preserve">Course </w:t>
      </w:r>
    </w:p>
    <w:p xmlns:wp14="http://schemas.microsoft.com/office/word/2010/wordml" w:rsidR="00692F53" w:rsidP="008A73C2" w:rsidRDefault="00B07D4C" w14:paraId="1142A7F8" wp14:textId="77777777">
      <w:pPr>
        <w:ind w:firstLine="200"/>
        <w:rPr>
          <w:sz w:val="29"/>
        </w:rPr>
      </w:pPr>
      <w:r>
        <w:rPr>
          <w:color w:val="00577A"/>
          <w:sz w:val="29"/>
        </w:rPr>
        <w:t>YYYY-YY</w:t>
      </w:r>
    </w:p>
    <w:p xmlns:wp14="http://schemas.microsoft.com/office/word/2010/wordml" w:rsidR="00692F53" w:rsidP="008A73C2" w:rsidRDefault="00692F53" w14:paraId="5DAB6C7B" wp14:textId="77777777">
      <w:pPr>
        <w:pStyle w:val="BodyText"/>
        <w:spacing w:before="3"/>
        <w:rPr>
          <w:sz w:val="29"/>
        </w:rPr>
      </w:pPr>
    </w:p>
    <w:p xmlns:wp14="http://schemas.microsoft.com/office/word/2010/wordml" w:rsidR="00692F53" w:rsidP="008A73C2" w:rsidRDefault="00B07D4C" w14:paraId="1F2FCCC3" wp14:textId="77777777">
      <w:pPr>
        <w:rPr>
          <w:b/>
          <w:sz w:val="21"/>
        </w:rPr>
      </w:pPr>
      <w:r>
        <w:rPr>
          <w:b/>
          <w:color w:val="777777"/>
          <w:sz w:val="21"/>
        </w:rPr>
        <w:t>Full School Name</w:t>
      </w:r>
    </w:p>
    <w:p xmlns:wp14="http://schemas.microsoft.com/office/word/2010/wordml" w:rsidR="00692F53" w:rsidP="008A73C2" w:rsidRDefault="00B07D4C" w14:paraId="59FCAA10" wp14:textId="77777777">
      <w:pPr>
        <w:pStyle w:val="BodyText"/>
        <w:spacing w:before="114"/>
      </w:pPr>
      <w:r>
        <w:rPr>
          <w:color w:val="777777"/>
        </w:rPr>
        <w:t>Room # | Phone &amp; Teacher’s Extension | Email Address</w:t>
      </w:r>
      <w:r w:rsidR="008B0631">
        <w:rPr>
          <w:color w:val="777777"/>
        </w:rPr>
        <w:t xml:space="preserve"> </w:t>
      </w:r>
      <w:r w:rsidR="008B0631">
        <w:rPr>
          <w:color w:val="777777"/>
        </w:rPr>
        <w:t>| Office Hours during remote or hybrid</w:t>
      </w:r>
    </w:p>
    <w:p xmlns:wp14="http://schemas.microsoft.com/office/word/2010/wordml" w:rsidR="00692F53" w:rsidP="008A73C2" w:rsidRDefault="00692F53" w14:paraId="02EB378F" wp14:textId="77777777">
      <w:pPr>
        <w:pStyle w:val="BodyText"/>
        <w:spacing w:before="10"/>
        <w:rPr>
          <w:sz w:val="28"/>
        </w:rPr>
      </w:pPr>
    </w:p>
    <w:p xmlns:wp14="http://schemas.microsoft.com/office/word/2010/wordml" w:rsidRPr="008B0631" w:rsidR="00692F53" w:rsidP="008A73C2" w:rsidRDefault="00B07D4C" w14:paraId="3F3638FF" wp14:textId="77777777">
      <w:pPr>
        <w:pStyle w:val="Heading1"/>
        <w:ind w:left="0"/>
      </w:pPr>
      <w:r>
        <w:rPr>
          <w:color w:val="00577A"/>
        </w:rPr>
        <w:t>GRADE LEVEL OR COURSE DESCRIPTION</w:t>
      </w:r>
    </w:p>
    <w:p xmlns:wp14="http://schemas.microsoft.com/office/word/2010/wordml" w:rsidR="00692F53" w:rsidP="008A73C2" w:rsidRDefault="00B07D4C" w14:paraId="650E0123" wp14:textId="77777777">
      <w:pPr>
        <w:pStyle w:val="ListParagraph"/>
        <w:numPr>
          <w:ilvl w:val="0"/>
          <w:numId w:val="1"/>
        </w:numPr>
        <w:tabs>
          <w:tab w:val="left" w:pos="471"/>
          <w:tab w:val="left" w:pos="472"/>
        </w:tabs>
        <w:spacing w:before="137" w:line="357" w:lineRule="auto"/>
        <w:ind w:left="450" w:right="915"/>
        <w:rPr>
          <w:sz w:val="21"/>
        </w:rPr>
      </w:pPr>
      <w:r>
        <w:rPr>
          <w:color w:val="777777"/>
          <w:sz w:val="21"/>
        </w:rPr>
        <w:t>T</w:t>
      </w:r>
      <w:r>
        <w:rPr>
          <w:color w:val="777777"/>
          <w:sz w:val="21"/>
        </w:rPr>
        <w:t>hinking from the prospective students’ point of view, provide a brief generalized description</w:t>
      </w:r>
      <w:r>
        <w:rPr>
          <w:color w:val="777777"/>
          <w:spacing w:val="-30"/>
          <w:sz w:val="21"/>
        </w:rPr>
        <w:t xml:space="preserve"> </w:t>
      </w:r>
      <w:r>
        <w:rPr>
          <w:color w:val="777777"/>
          <w:sz w:val="21"/>
        </w:rPr>
        <w:t>(1-2 paragraphs) of the class/course of</w:t>
      </w:r>
      <w:r>
        <w:rPr>
          <w:color w:val="777777"/>
          <w:spacing w:val="-8"/>
          <w:sz w:val="21"/>
        </w:rPr>
        <w:t xml:space="preserve"> </w:t>
      </w:r>
      <w:r>
        <w:rPr>
          <w:color w:val="777777"/>
          <w:sz w:val="21"/>
        </w:rPr>
        <w:t>study.</w:t>
      </w:r>
    </w:p>
    <w:p xmlns:wp14="http://schemas.microsoft.com/office/word/2010/wordml" w:rsidR="00692F53" w:rsidP="008A73C2" w:rsidRDefault="00B07D4C" w14:paraId="1C68F1D2" wp14:textId="77777777">
      <w:pPr>
        <w:pStyle w:val="Heading1"/>
        <w:spacing w:before="193"/>
        <w:ind w:left="0"/>
      </w:pPr>
      <w:r>
        <w:rPr>
          <w:color w:val="00577A"/>
        </w:rPr>
        <w:t>COURSE GOALS AND OBJECTIVES</w:t>
      </w:r>
    </w:p>
    <w:p xmlns:wp14="http://schemas.microsoft.com/office/word/2010/wordml" w:rsidR="00692F53" w:rsidP="008A73C2" w:rsidRDefault="00692F53" w14:paraId="6A05A809" wp14:textId="77777777">
      <w:pPr>
        <w:pStyle w:val="BodyText"/>
        <w:rPr>
          <w:b/>
          <w:sz w:val="22"/>
        </w:rPr>
      </w:pPr>
    </w:p>
    <w:p xmlns:wp14="http://schemas.microsoft.com/office/word/2010/wordml" w:rsidR="00692F53" w:rsidP="008A73C2" w:rsidRDefault="00B07D4C" w14:paraId="04B8E89C" wp14:textId="77777777">
      <w:pPr>
        <w:pStyle w:val="ListParagraph"/>
        <w:numPr>
          <w:ilvl w:val="0"/>
          <w:numId w:val="1"/>
        </w:numPr>
        <w:tabs>
          <w:tab w:val="left" w:pos="471"/>
          <w:tab w:val="left" w:pos="472"/>
        </w:tabs>
        <w:spacing w:before="137" w:line="357" w:lineRule="auto"/>
        <w:ind w:left="450" w:right="915"/>
        <w:rPr>
          <w:sz w:val="21"/>
        </w:rPr>
      </w:pPr>
      <w:r>
        <w:rPr>
          <w:color w:val="777777"/>
          <w:sz w:val="21"/>
        </w:rPr>
        <w:t>Describe general outcomes the course is designed to achieve and goals established for</w:t>
      </w:r>
      <w:r>
        <w:rPr>
          <w:color w:val="777777"/>
          <w:sz w:val="21"/>
        </w:rPr>
        <w:t xml:space="preserve"> the</w:t>
      </w:r>
      <w:r>
        <w:rPr>
          <w:color w:val="777777"/>
          <w:spacing w:val="-11"/>
          <w:sz w:val="21"/>
        </w:rPr>
        <w:t xml:space="preserve"> </w:t>
      </w:r>
      <w:r>
        <w:rPr>
          <w:color w:val="777777"/>
          <w:sz w:val="21"/>
        </w:rPr>
        <w:t>class.</w:t>
      </w:r>
    </w:p>
    <w:p xmlns:wp14="http://schemas.microsoft.com/office/word/2010/wordml" w:rsidR="008B0631" w:rsidP="008A73C2" w:rsidRDefault="008B0631" w14:paraId="5FA22087" wp14:textId="77777777">
      <w:pPr>
        <w:pStyle w:val="ListParagraph"/>
        <w:numPr>
          <w:ilvl w:val="0"/>
          <w:numId w:val="1"/>
        </w:numPr>
        <w:tabs>
          <w:tab w:val="left" w:pos="471"/>
          <w:tab w:val="left" w:pos="472"/>
        </w:tabs>
        <w:spacing w:before="137" w:line="357" w:lineRule="auto"/>
        <w:ind w:left="450" w:right="915"/>
        <w:rPr>
          <w:i/>
          <w:sz w:val="21"/>
        </w:rPr>
      </w:pPr>
      <w:r>
        <w:rPr>
          <w:color w:val="777777"/>
          <w:sz w:val="21"/>
        </w:rPr>
        <w:t xml:space="preserve">Include a statement such </w:t>
      </w:r>
      <w:proofErr w:type="gramStart"/>
      <w:r>
        <w:rPr>
          <w:color w:val="777777"/>
          <w:sz w:val="21"/>
        </w:rPr>
        <w:t>as:</w:t>
      </w:r>
      <w:proofErr w:type="gramEnd"/>
      <w:r>
        <w:rPr>
          <w:color w:val="777777"/>
          <w:sz w:val="21"/>
        </w:rPr>
        <w:t xml:space="preserve"> </w:t>
      </w:r>
      <w:r>
        <w:rPr>
          <w:i/>
          <w:color w:val="777777"/>
          <w:sz w:val="21"/>
        </w:rPr>
        <w:t xml:space="preserve">Utah has developed a Core Curriculum that outlines standards of learning that are essential for all students </w:t>
      </w:r>
      <w:r w:rsidR="008A73C2">
        <w:rPr>
          <w:i/>
          <w:color w:val="777777"/>
          <w:sz w:val="21"/>
        </w:rPr>
        <w:t>in this course</w:t>
      </w:r>
      <w:r>
        <w:rPr>
          <w:i/>
          <w:color w:val="777777"/>
          <w:sz w:val="21"/>
        </w:rPr>
        <w:t xml:space="preserve">. The curriculum includes ideas, concepts, and skills to provide a foundation on which subsequent learning may be built. The curriculum </w:t>
      </w:r>
      <w:r>
        <w:rPr>
          <w:i/>
          <w:color w:val="777777"/>
          <w:sz w:val="21"/>
        </w:rPr>
        <w:t>this course</w:t>
      </w:r>
      <w:r>
        <w:rPr>
          <w:i/>
          <w:color w:val="777777"/>
          <w:sz w:val="21"/>
        </w:rPr>
        <w:t xml:space="preserve"> can be accessed </w:t>
      </w:r>
      <w:hyperlink w:history="1" r:id="rId5">
        <w:r w:rsidRPr="00F27AFF">
          <w:rPr>
            <w:rStyle w:val="Hyperlink"/>
            <w:i/>
            <w:sz w:val="21"/>
          </w:rPr>
          <w:t>here</w:t>
        </w:r>
      </w:hyperlink>
      <w:r>
        <w:rPr>
          <w:i/>
          <w:color w:val="777777"/>
          <w:sz w:val="21"/>
        </w:rPr>
        <w:t>. (Link is to the Core posted at UEN.org.)</w:t>
      </w:r>
    </w:p>
    <w:p xmlns:wp14="http://schemas.microsoft.com/office/word/2010/wordml" w:rsidRPr="008B0631" w:rsidR="00692F53" w:rsidP="008A73C2" w:rsidRDefault="00B07D4C" w14:paraId="0AF3BFB7" wp14:textId="77777777">
      <w:pPr>
        <w:pStyle w:val="Heading1"/>
        <w:spacing w:before="194"/>
        <w:ind w:left="0"/>
      </w:pPr>
      <w:r>
        <w:rPr>
          <w:color w:val="00577A"/>
        </w:rPr>
        <w:t>COURSE MATERIALS</w:t>
      </w:r>
    </w:p>
    <w:p xmlns:wp14="http://schemas.microsoft.com/office/word/2010/wordml" w:rsidRPr="008A73C2" w:rsidR="00692F53" w:rsidP="008A73C2" w:rsidRDefault="00B07D4C" w14:paraId="7E3C0859" wp14:textId="77777777">
      <w:pPr>
        <w:pStyle w:val="ListParagraph"/>
        <w:numPr>
          <w:ilvl w:val="0"/>
          <w:numId w:val="1"/>
        </w:numPr>
        <w:tabs>
          <w:tab w:val="left" w:pos="471"/>
          <w:tab w:val="left" w:pos="472"/>
        </w:tabs>
        <w:spacing w:before="137" w:line="357" w:lineRule="auto"/>
        <w:ind w:left="450" w:right="915"/>
        <w:rPr>
          <w:color w:val="777777"/>
          <w:sz w:val="21"/>
        </w:rPr>
      </w:pPr>
      <w:r>
        <w:rPr>
          <w:color w:val="777777"/>
          <w:sz w:val="21"/>
        </w:rPr>
        <w:t>L</w:t>
      </w:r>
      <w:r>
        <w:rPr>
          <w:color w:val="777777"/>
          <w:sz w:val="21"/>
        </w:rPr>
        <w:t>ist the m</w:t>
      </w:r>
      <w:r w:rsidR="008B0631">
        <w:rPr>
          <w:color w:val="777777"/>
          <w:sz w:val="21"/>
        </w:rPr>
        <w:t>ajor text(s) to be used</w:t>
      </w:r>
      <w:proofErr w:type="gramStart"/>
      <w:r w:rsidR="008B0631">
        <w:rPr>
          <w:color w:val="777777"/>
          <w:sz w:val="21"/>
        </w:rPr>
        <w:t>;</w:t>
      </w:r>
      <w:proofErr w:type="gramEnd"/>
      <w:r w:rsidR="008B0631">
        <w:rPr>
          <w:color w:val="777777"/>
          <w:sz w:val="21"/>
        </w:rPr>
        <w:t xml:space="preserve"> including the author(s),</w:t>
      </w:r>
      <w:r>
        <w:rPr>
          <w:color w:val="777777"/>
          <w:sz w:val="21"/>
        </w:rPr>
        <w:t xml:space="preserve"> </w:t>
      </w:r>
      <w:r>
        <w:rPr>
          <w:color w:val="777777"/>
          <w:sz w:val="21"/>
        </w:rPr>
        <w:t xml:space="preserve">and other </w:t>
      </w:r>
      <w:r>
        <w:rPr>
          <w:color w:val="777777"/>
          <w:sz w:val="21"/>
        </w:rPr>
        <w:t xml:space="preserve">materials </w:t>
      </w:r>
      <w:r w:rsidR="008B0631">
        <w:rPr>
          <w:color w:val="777777"/>
          <w:sz w:val="21"/>
        </w:rPr>
        <w:t xml:space="preserve">or </w:t>
      </w:r>
      <w:r>
        <w:rPr>
          <w:color w:val="777777"/>
          <w:sz w:val="21"/>
        </w:rPr>
        <w:t>required</w:t>
      </w:r>
      <w:r w:rsidRPr="008A73C2">
        <w:rPr>
          <w:color w:val="777777"/>
          <w:sz w:val="21"/>
        </w:rPr>
        <w:t xml:space="preserve"> </w:t>
      </w:r>
      <w:r>
        <w:rPr>
          <w:color w:val="777777"/>
          <w:sz w:val="21"/>
        </w:rPr>
        <w:t>readings.</w:t>
      </w:r>
    </w:p>
    <w:p xmlns:wp14="http://schemas.microsoft.com/office/word/2010/wordml" w:rsidRPr="008A73C2" w:rsidR="008B0631" w:rsidP="008A73C2" w:rsidRDefault="008B0631" w14:paraId="0B04E929" wp14:textId="77777777">
      <w:pPr>
        <w:pStyle w:val="ListParagraph"/>
        <w:numPr>
          <w:ilvl w:val="0"/>
          <w:numId w:val="1"/>
        </w:numPr>
        <w:tabs>
          <w:tab w:val="left" w:pos="471"/>
          <w:tab w:val="left" w:pos="472"/>
        </w:tabs>
        <w:spacing w:before="137" w:line="357" w:lineRule="auto"/>
        <w:ind w:left="450" w:right="915"/>
        <w:rPr>
          <w:color w:val="777777"/>
          <w:sz w:val="21"/>
        </w:rPr>
      </w:pPr>
      <w:r>
        <w:rPr>
          <w:color w:val="777777"/>
          <w:sz w:val="21"/>
        </w:rPr>
        <w:t>Specifically note any materials to be used that may be viewed as sensitive</w:t>
      </w:r>
      <w:r w:rsidRPr="008A73C2" w:rsidR="008A73C2">
        <w:rPr>
          <w:rStyle w:val="Hyperlink"/>
        </w:rPr>
        <w:fldChar w:fldCharType="begin"/>
      </w:r>
      <w:r w:rsidRPr="008A73C2" w:rsidR="008A73C2">
        <w:rPr>
          <w:rStyle w:val="Hyperlink"/>
        </w:rPr>
        <w:instrText>HYPERLINK "https://www.slcschools.org/board-of-education/policies/i-7/i-7-ap/english/"</w:instrText>
      </w:r>
      <w:r w:rsidRPr="008A73C2" w:rsidR="008A73C2">
        <w:rPr>
          <w:rStyle w:val="Hyperlink"/>
        </w:rPr>
      </w:r>
      <w:r w:rsidRPr="008A73C2" w:rsidR="008A73C2">
        <w:rPr>
          <w:rStyle w:val="Hyperlink"/>
        </w:rPr>
        <w:fldChar w:fldCharType="separate"/>
      </w:r>
      <w:r w:rsidRPr="008A73C2">
        <w:rPr>
          <w:color w:val="777777"/>
        </w:rPr>
        <w:t xml:space="preserve">. </w:t>
      </w:r>
      <w:r w:rsidRPr="008A73C2" w:rsidR="008A73C2">
        <w:rPr>
          <w:rStyle w:val="Hyperlink"/>
          <w:sz w:val="21"/>
        </w:rPr>
        <w:t>Board P</w:t>
      </w:r>
      <w:r w:rsidRPr="008A73C2">
        <w:rPr>
          <w:rStyle w:val="Hyperlink"/>
          <w:sz w:val="21"/>
        </w:rPr>
        <w:t>olicy I-7: Curriculum and Instructional Materials</w:t>
      </w:r>
      <w:r w:rsidRPr="008A73C2" w:rsidR="008A73C2">
        <w:rPr>
          <w:rStyle w:val="Hyperlink"/>
        </w:rPr>
        <w:fldChar w:fldCharType="end"/>
      </w:r>
      <w:r w:rsidRPr="00F27AFF">
        <w:rPr>
          <w:color w:val="777777"/>
          <w:sz w:val="21"/>
        </w:rPr>
        <w:t xml:space="preserve"> requires </w:t>
      </w:r>
      <w:r>
        <w:rPr>
          <w:color w:val="777777"/>
          <w:sz w:val="21"/>
        </w:rPr>
        <w:t>parents be given advanced notice of such materials and the opportunity to review materials or to request other materials be substituted for their</w:t>
      </w:r>
      <w:r w:rsidRPr="008A73C2">
        <w:rPr>
          <w:color w:val="777777"/>
          <w:sz w:val="21"/>
        </w:rPr>
        <w:t xml:space="preserve"> </w:t>
      </w:r>
      <w:r>
        <w:rPr>
          <w:color w:val="777777"/>
          <w:sz w:val="21"/>
        </w:rPr>
        <w:t>student.</w:t>
      </w:r>
    </w:p>
    <w:p xmlns:wp14="http://schemas.microsoft.com/office/word/2010/wordml" w:rsidR="00692F53" w:rsidP="008A73C2" w:rsidRDefault="00B07D4C" w14:paraId="7BF68F17" wp14:textId="77777777">
      <w:pPr>
        <w:pStyle w:val="ListParagraph"/>
        <w:numPr>
          <w:ilvl w:val="0"/>
          <w:numId w:val="1"/>
        </w:numPr>
        <w:tabs>
          <w:tab w:val="left" w:pos="471"/>
          <w:tab w:val="left" w:pos="472"/>
        </w:tabs>
        <w:spacing w:before="137" w:line="357" w:lineRule="auto"/>
        <w:ind w:left="450" w:right="915"/>
        <w:rPr>
          <w:sz w:val="21"/>
        </w:rPr>
      </w:pPr>
      <w:r>
        <w:rPr>
          <w:color w:val="777777"/>
          <w:sz w:val="21"/>
        </w:rPr>
        <w:t>Include information about technology resources that may be used with</w:t>
      </w:r>
      <w:r>
        <w:rPr>
          <w:color w:val="777777"/>
          <w:spacing w:val="-9"/>
          <w:sz w:val="21"/>
        </w:rPr>
        <w:t xml:space="preserve"> </w:t>
      </w:r>
      <w:r>
        <w:rPr>
          <w:color w:val="777777"/>
          <w:sz w:val="21"/>
        </w:rPr>
        <w:t>students.</w:t>
      </w:r>
    </w:p>
    <w:p xmlns:wp14="http://schemas.microsoft.com/office/word/2010/wordml" w:rsidR="00692F53" w:rsidP="008A73C2" w:rsidRDefault="00692F53" w14:paraId="5A39BBE3" wp14:textId="77777777">
      <w:pPr>
        <w:pStyle w:val="BodyText"/>
        <w:rPr>
          <w:sz w:val="27"/>
        </w:rPr>
      </w:pPr>
    </w:p>
    <w:p xmlns:wp14="http://schemas.microsoft.com/office/word/2010/wordml" w:rsidR="008A73C2" w:rsidP="008A73C2" w:rsidRDefault="008A73C2" w14:paraId="2EB71FF6" wp14:textId="77777777">
      <w:pPr>
        <w:pStyle w:val="Heading1"/>
        <w:spacing w:before="1"/>
        <w:ind w:left="0"/>
        <w:rPr>
          <w:color w:val="00577A"/>
        </w:rPr>
      </w:pPr>
      <w:r>
        <w:rPr>
          <w:color w:val="00577A"/>
        </w:rPr>
        <w:t>INSTRUCTION PRACTICES</w:t>
      </w:r>
    </w:p>
    <w:p xmlns:wp14="http://schemas.microsoft.com/office/word/2010/wordml" w:rsidRPr="008A73C2" w:rsidR="00692F53" w:rsidP="008A73C2" w:rsidRDefault="00B07D4C" w14:paraId="3BDA84A6" wp14:textId="77777777">
      <w:pPr>
        <w:pStyle w:val="ListParagraph"/>
        <w:numPr>
          <w:ilvl w:val="0"/>
          <w:numId w:val="1"/>
        </w:numPr>
        <w:tabs>
          <w:tab w:val="left" w:pos="471"/>
          <w:tab w:val="left" w:pos="472"/>
        </w:tabs>
        <w:spacing w:before="137" w:line="357" w:lineRule="auto"/>
        <w:ind w:left="450" w:right="915"/>
        <w:rPr>
          <w:color w:val="777777"/>
          <w:sz w:val="21"/>
        </w:rPr>
      </w:pPr>
      <w:r>
        <w:rPr>
          <w:color w:val="777777"/>
          <w:sz w:val="21"/>
        </w:rPr>
        <w:t>Describe briefly the types of instructional activities you will use with students - like group learning projects, presentations, labs,</w:t>
      </w:r>
      <w:r w:rsidRPr="008A73C2">
        <w:rPr>
          <w:color w:val="777777"/>
          <w:sz w:val="21"/>
        </w:rPr>
        <w:t xml:space="preserve"> </w:t>
      </w:r>
      <w:r>
        <w:rPr>
          <w:color w:val="777777"/>
          <w:sz w:val="21"/>
        </w:rPr>
        <w:t>etc.</w:t>
      </w:r>
    </w:p>
    <w:p xmlns:wp14="http://schemas.microsoft.com/office/word/2010/wordml" w:rsidR="008A73C2" w:rsidP="008A73C2" w:rsidRDefault="008A73C2" w14:paraId="41C8F396" wp14:textId="77777777">
      <w:pPr>
        <w:pStyle w:val="Heading1"/>
        <w:spacing w:before="198"/>
        <w:ind w:left="0"/>
        <w:rPr>
          <w:color w:val="00577A"/>
        </w:rPr>
      </w:pPr>
    </w:p>
    <w:p xmlns:wp14="http://schemas.microsoft.com/office/word/2010/wordml" w:rsidRPr="008A73C2" w:rsidR="00692F53" w:rsidP="008A73C2" w:rsidRDefault="00B07D4C" w14:paraId="35927E5A" wp14:textId="77777777">
      <w:pPr>
        <w:pStyle w:val="Heading1"/>
        <w:spacing w:before="198"/>
        <w:ind w:left="0"/>
      </w:pPr>
      <w:r>
        <w:rPr>
          <w:color w:val="00577A"/>
        </w:rPr>
        <w:lastRenderedPageBreak/>
        <w:t>COURSE REQUIREMENTS (ASSIGNMENTS, ATTENDANCE, TARDIES, DISCIPLINE, ETC.)</w:t>
      </w:r>
    </w:p>
    <w:p xmlns:wp14="http://schemas.microsoft.com/office/word/2010/wordml" w:rsidRPr="008A73C2" w:rsidR="00692F53" w:rsidP="008A73C2" w:rsidRDefault="00B07D4C" w14:paraId="373F6EEB" wp14:textId="77777777">
      <w:pPr>
        <w:pStyle w:val="ListParagraph"/>
        <w:numPr>
          <w:ilvl w:val="0"/>
          <w:numId w:val="1"/>
        </w:numPr>
        <w:tabs>
          <w:tab w:val="left" w:pos="471"/>
          <w:tab w:val="left" w:pos="472"/>
        </w:tabs>
        <w:spacing w:before="137" w:line="357" w:lineRule="auto"/>
        <w:ind w:left="450" w:right="915"/>
        <w:rPr>
          <w:color w:val="777777"/>
          <w:sz w:val="21"/>
        </w:rPr>
      </w:pPr>
      <w:r>
        <w:rPr>
          <w:color w:val="777777"/>
          <w:sz w:val="21"/>
        </w:rPr>
        <w:t>E</w:t>
      </w:r>
      <w:r>
        <w:rPr>
          <w:color w:val="777777"/>
          <w:sz w:val="21"/>
        </w:rPr>
        <w:t>mphasize t</w:t>
      </w:r>
      <w:r>
        <w:rPr>
          <w:color w:val="777777"/>
          <w:sz w:val="21"/>
        </w:rPr>
        <w:t>hat students are expected to attend school regularly, be on time, and come prepared to</w:t>
      </w:r>
      <w:r w:rsidRPr="008A73C2">
        <w:rPr>
          <w:color w:val="777777"/>
          <w:sz w:val="21"/>
        </w:rPr>
        <w:t xml:space="preserve"> </w:t>
      </w:r>
      <w:r>
        <w:rPr>
          <w:color w:val="777777"/>
          <w:sz w:val="21"/>
        </w:rPr>
        <w:t>learn.</w:t>
      </w:r>
    </w:p>
    <w:p xmlns:wp14="http://schemas.microsoft.com/office/word/2010/wordml" w:rsidRPr="008A73C2" w:rsidR="00692F53" w:rsidP="008A73C2" w:rsidRDefault="00B07D4C" w14:paraId="7F90F9AF" wp14:textId="77777777">
      <w:pPr>
        <w:pStyle w:val="ListParagraph"/>
        <w:numPr>
          <w:ilvl w:val="0"/>
          <w:numId w:val="1"/>
        </w:numPr>
        <w:tabs>
          <w:tab w:val="left" w:pos="471"/>
          <w:tab w:val="left" w:pos="472"/>
        </w:tabs>
        <w:spacing w:before="137" w:line="357" w:lineRule="auto"/>
        <w:ind w:left="450" w:right="915"/>
        <w:rPr>
          <w:color w:val="777777"/>
          <w:sz w:val="21"/>
        </w:rPr>
      </w:pPr>
      <w:r>
        <w:rPr>
          <w:color w:val="777777"/>
          <w:sz w:val="21"/>
        </w:rPr>
        <w:t>Describe the types of assignments, readings, papers, presentations, etc. that students will be asked to complete.</w:t>
      </w:r>
    </w:p>
    <w:p xmlns:wp14="http://schemas.microsoft.com/office/word/2010/wordml" w:rsidRPr="008A73C2" w:rsidR="00692F53" w:rsidP="008A73C2" w:rsidRDefault="00B07D4C" w14:paraId="332A5750" wp14:textId="77777777">
      <w:pPr>
        <w:pStyle w:val="ListParagraph"/>
        <w:numPr>
          <w:ilvl w:val="0"/>
          <w:numId w:val="1"/>
        </w:numPr>
        <w:tabs>
          <w:tab w:val="left" w:pos="471"/>
          <w:tab w:val="left" w:pos="472"/>
        </w:tabs>
        <w:spacing w:before="137" w:line="357" w:lineRule="auto"/>
        <w:ind w:left="450" w:right="915"/>
        <w:rPr>
          <w:color w:val="777777"/>
          <w:sz w:val="21"/>
        </w:rPr>
      </w:pPr>
      <w:r>
        <w:rPr>
          <w:color w:val="777777"/>
          <w:sz w:val="21"/>
        </w:rPr>
        <w:t>Outline behavioral expectations for students in the class. This is where specifications for attendance, participation, respect for others and other citizenship rules should be spelled</w:t>
      </w:r>
      <w:r w:rsidRPr="008A73C2">
        <w:rPr>
          <w:color w:val="777777"/>
          <w:sz w:val="21"/>
        </w:rPr>
        <w:t xml:space="preserve"> </w:t>
      </w:r>
      <w:r>
        <w:rPr>
          <w:color w:val="777777"/>
          <w:sz w:val="21"/>
        </w:rPr>
        <w:t>out.</w:t>
      </w:r>
    </w:p>
    <w:p xmlns:wp14="http://schemas.microsoft.com/office/word/2010/wordml" w:rsidR="00692F53" w:rsidP="008A73C2" w:rsidRDefault="00B07D4C" w14:paraId="2D6A2E85" wp14:textId="77777777">
      <w:pPr>
        <w:pStyle w:val="ListParagraph"/>
        <w:numPr>
          <w:ilvl w:val="0"/>
          <w:numId w:val="1"/>
        </w:numPr>
        <w:tabs>
          <w:tab w:val="left" w:pos="471"/>
          <w:tab w:val="left" w:pos="472"/>
        </w:tabs>
        <w:spacing w:before="137" w:line="357" w:lineRule="auto"/>
        <w:ind w:left="450" w:right="915"/>
        <w:rPr>
          <w:sz w:val="21"/>
        </w:rPr>
      </w:pPr>
      <w:r>
        <w:rPr>
          <w:color w:val="777777"/>
          <w:sz w:val="21"/>
        </w:rPr>
        <w:t>A statement about such things as cheating or plagiarism might be in</w:t>
      </w:r>
      <w:r>
        <w:rPr>
          <w:color w:val="777777"/>
          <w:sz w:val="21"/>
        </w:rPr>
        <w:t>cluded</w:t>
      </w:r>
      <w:r>
        <w:rPr>
          <w:color w:val="777777"/>
          <w:spacing w:val="-10"/>
          <w:sz w:val="21"/>
        </w:rPr>
        <w:t xml:space="preserve"> </w:t>
      </w:r>
      <w:r>
        <w:rPr>
          <w:color w:val="777777"/>
          <w:sz w:val="21"/>
        </w:rPr>
        <w:t>here.</w:t>
      </w:r>
    </w:p>
    <w:p xmlns:wp14="http://schemas.microsoft.com/office/word/2010/wordml" w:rsidR="00692F53" w:rsidP="008A73C2" w:rsidRDefault="00692F53" w14:paraId="72A3D3EC" wp14:textId="77777777">
      <w:pPr>
        <w:pStyle w:val="BodyText"/>
        <w:rPr>
          <w:sz w:val="27"/>
        </w:rPr>
      </w:pPr>
    </w:p>
    <w:p xmlns:wp14="http://schemas.microsoft.com/office/word/2010/wordml" w:rsidR="00692F53" w:rsidP="008A73C2" w:rsidRDefault="00B07D4C" w14:paraId="6E325B0C" wp14:textId="77777777">
      <w:pPr>
        <w:pStyle w:val="Heading1"/>
        <w:spacing w:before="1"/>
        <w:ind w:left="0"/>
      </w:pPr>
      <w:r>
        <w:rPr>
          <w:color w:val="00577A"/>
        </w:rPr>
        <w:t>GRADING PROCEDURES</w:t>
      </w:r>
    </w:p>
    <w:p xmlns:wp14="http://schemas.microsoft.com/office/word/2010/wordml" w:rsidR="00692F53" w:rsidP="008A73C2" w:rsidRDefault="00692F53" w14:paraId="0D0B940D" wp14:textId="77777777">
      <w:pPr>
        <w:pStyle w:val="BodyText"/>
        <w:rPr>
          <w:b/>
          <w:sz w:val="22"/>
        </w:rPr>
      </w:pPr>
    </w:p>
    <w:p xmlns:wp14="http://schemas.microsoft.com/office/word/2010/wordml" w:rsidRPr="008A73C2" w:rsidR="00692F53" w:rsidP="008A73C2" w:rsidRDefault="00B07D4C" w14:paraId="1D0DF182" wp14:textId="77777777">
      <w:pPr>
        <w:pStyle w:val="ListParagraph"/>
        <w:numPr>
          <w:ilvl w:val="0"/>
          <w:numId w:val="1"/>
        </w:numPr>
        <w:tabs>
          <w:tab w:val="left" w:pos="471"/>
          <w:tab w:val="left" w:pos="472"/>
        </w:tabs>
        <w:spacing w:before="137" w:line="357" w:lineRule="auto"/>
        <w:ind w:left="450" w:right="915"/>
        <w:rPr>
          <w:color w:val="777777"/>
          <w:sz w:val="21"/>
        </w:rPr>
      </w:pPr>
      <w:r>
        <w:rPr>
          <w:color w:val="777777"/>
          <w:sz w:val="21"/>
        </w:rPr>
        <w:t>Define your grading system. If you weight assignments, quizzes, homework, or tests differentl</w:t>
      </w:r>
      <w:r w:rsidR="008A73C2">
        <w:rPr>
          <w:color w:val="777777"/>
          <w:sz w:val="21"/>
        </w:rPr>
        <w:t xml:space="preserve">y – explain it. (Attendance </w:t>
      </w:r>
      <w:r w:rsidRPr="008A73C2">
        <w:rPr>
          <w:color w:val="777777"/>
          <w:sz w:val="21"/>
        </w:rPr>
        <w:t xml:space="preserve">should not </w:t>
      </w:r>
      <w:r w:rsidRPr="008A73C2">
        <w:rPr>
          <w:color w:val="777777"/>
          <w:sz w:val="21"/>
        </w:rPr>
        <w:t xml:space="preserve">be used in the calculation of academic grades; however, grades may suffer </w:t>
      </w:r>
      <w:proofErr w:type="gramStart"/>
      <w:r w:rsidRPr="008A73C2">
        <w:rPr>
          <w:color w:val="777777"/>
          <w:sz w:val="21"/>
        </w:rPr>
        <w:t>as a re</w:t>
      </w:r>
      <w:r w:rsidRPr="008A73C2">
        <w:rPr>
          <w:color w:val="777777"/>
          <w:sz w:val="21"/>
        </w:rPr>
        <w:t>sult</w:t>
      </w:r>
      <w:proofErr w:type="gramEnd"/>
      <w:r w:rsidRPr="008A73C2">
        <w:rPr>
          <w:color w:val="777777"/>
          <w:sz w:val="21"/>
        </w:rPr>
        <w:t xml:space="preserve"> of missed assignments, etc.)</w:t>
      </w:r>
    </w:p>
    <w:p xmlns:wp14="http://schemas.microsoft.com/office/word/2010/wordml" w:rsidRPr="008A73C2" w:rsidR="008A73C2" w:rsidP="008A73C2" w:rsidRDefault="008A73C2" w14:paraId="6525DAB3" wp14:textId="77777777">
      <w:pPr>
        <w:pStyle w:val="ListParagraph"/>
        <w:numPr>
          <w:ilvl w:val="0"/>
          <w:numId w:val="1"/>
        </w:numPr>
        <w:tabs>
          <w:tab w:val="left" w:pos="471"/>
          <w:tab w:val="left" w:pos="472"/>
        </w:tabs>
        <w:spacing w:before="137" w:line="357" w:lineRule="auto"/>
        <w:ind w:left="450" w:right="915"/>
        <w:rPr>
          <w:color w:val="777777"/>
          <w:sz w:val="21"/>
        </w:rPr>
      </w:pPr>
      <w:r w:rsidRPr="00BE28A6">
        <w:rPr>
          <w:color w:val="777777"/>
          <w:sz w:val="21"/>
        </w:rPr>
        <w:t xml:space="preserve">Students </w:t>
      </w:r>
      <w:r w:rsidR="002E6FA7">
        <w:rPr>
          <w:color w:val="777777"/>
          <w:sz w:val="21"/>
        </w:rPr>
        <w:t>are allowed by D</w:t>
      </w:r>
      <w:r w:rsidRPr="00BE28A6">
        <w:rPr>
          <w:color w:val="777777"/>
          <w:sz w:val="21"/>
        </w:rPr>
        <w:t xml:space="preserve">istrict </w:t>
      </w:r>
      <w:hyperlink w:history="1" r:id="rId6">
        <w:r w:rsidRPr="008A73C2">
          <w:rPr>
            <w:color w:val="777777"/>
          </w:rPr>
          <w:t xml:space="preserve">Policy </w:t>
        </w:r>
        <w:r w:rsidRPr="008A73C2">
          <w:rPr>
            <w:rStyle w:val="Hyperlink"/>
            <w:sz w:val="21"/>
          </w:rPr>
          <w:t>S-4 Student Attendance and Exemptions from School</w:t>
        </w:r>
      </w:hyperlink>
      <w:r w:rsidRPr="00BE28A6">
        <w:rPr>
          <w:color w:val="777777"/>
          <w:sz w:val="21"/>
        </w:rPr>
        <w:t xml:space="preserve"> to</w:t>
      </w:r>
      <w:r>
        <w:rPr>
          <w:color w:val="777777"/>
          <w:sz w:val="21"/>
        </w:rPr>
        <w:t xml:space="preserve"> make-up work for excused absences (illness, extracurricular activities, religious observance, family activities,). Clarify how late work or missed assignments will be handled and graded.</w:t>
      </w:r>
    </w:p>
    <w:p xmlns:wp14="http://schemas.microsoft.com/office/word/2010/wordml" w:rsidRPr="008A73C2" w:rsidR="00692F53" w:rsidP="008A73C2" w:rsidRDefault="00B07D4C" w14:paraId="43D724B3" wp14:textId="77777777">
      <w:pPr>
        <w:pStyle w:val="ListParagraph"/>
        <w:numPr>
          <w:ilvl w:val="0"/>
          <w:numId w:val="1"/>
        </w:numPr>
        <w:tabs>
          <w:tab w:val="left" w:pos="471"/>
          <w:tab w:val="left" w:pos="472"/>
        </w:tabs>
        <w:spacing w:before="137" w:line="357" w:lineRule="auto"/>
        <w:ind w:left="450" w:right="915"/>
        <w:rPr>
          <w:color w:val="777777"/>
          <w:sz w:val="21"/>
        </w:rPr>
      </w:pPr>
      <w:r>
        <w:rPr>
          <w:color w:val="777777"/>
          <w:sz w:val="21"/>
        </w:rPr>
        <w:t>Describe extra credit, if allowed, and how it will affect a student’s</w:t>
      </w:r>
      <w:r w:rsidRPr="008A73C2">
        <w:rPr>
          <w:color w:val="777777"/>
          <w:sz w:val="21"/>
        </w:rPr>
        <w:t xml:space="preserve"> </w:t>
      </w:r>
      <w:r>
        <w:rPr>
          <w:color w:val="777777"/>
          <w:sz w:val="21"/>
        </w:rPr>
        <w:t>grade.</w:t>
      </w:r>
    </w:p>
    <w:p xmlns:wp14="http://schemas.microsoft.com/office/word/2010/wordml" w:rsidRPr="008A73C2" w:rsidR="00692F53" w:rsidP="008A73C2" w:rsidRDefault="00B07D4C" w14:paraId="263DE08C" wp14:textId="77777777">
      <w:pPr>
        <w:pStyle w:val="ListParagraph"/>
        <w:numPr>
          <w:ilvl w:val="0"/>
          <w:numId w:val="1"/>
        </w:numPr>
        <w:tabs>
          <w:tab w:val="left" w:pos="471"/>
          <w:tab w:val="left" w:pos="472"/>
        </w:tabs>
        <w:spacing w:before="137" w:line="357" w:lineRule="auto"/>
        <w:ind w:left="450" w:right="915"/>
        <w:rPr>
          <w:color w:val="777777"/>
          <w:sz w:val="21"/>
        </w:rPr>
      </w:pPr>
      <w:r>
        <w:rPr>
          <w:color w:val="777777"/>
          <w:sz w:val="21"/>
        </w:rPr>
        <w:t>Clarify how you will determine/calculate a student’s grade for the</w:t>
      </w:r>
      <w:r w:rsidRPr="008A73C2">
        <w:rPr>
          <w:color w:val="777777"/>
          <w:sz w:val="21"/>
        </w:rPr>
        <w:t xml:space="preserve"> </w:t>
      </w:r>
      <w:r>
        <w:rPr>
          <w:color w:val="777777"/>
          <w:sz w:val="21"/>
        </w:rPr>
        <w:t>term/semester/year.</w:t>
      </w:r>
    </w:p>
    <w:p xmlns:wp14="http://schemas.microsoft.com/office/word/2010/wordml" w:rsidRPr="008A73C2" w:rsidR="00692F53" w:rsidP="008A73C2" w:rsidRDefault="00B07D4C" w14:paraId="56C9E6E2" wp14:textId="77777777">
      <w:pPr>
        <w:pStyle w:val="ListParagraph"/>
        <w:numPr>
          <w:ilvl w:val="0"/>
          <w:numId w:val="1"/>
        </w:numPr>
        <w:tabs>
          <w:tab w:val="left" w:pos="471"/>
          <w:tab w:val="left" w:pos="472"/>
        </w:tabs>
        <w:spacing w:before="137" w:line="357" w:lineRule="auto"/>
        <w:ind w:left="450" w:right="915"/>
        <w:rPr>
          <w:color w:val="777777"/>
          <w:sz w:val="21"/>
        </w:rPr>
      </w:pPr>
      <w:r>
        <w:rPr>
          <w:color w:val="777777"/>
          <w:sz w:val="21"/>
        </w:rPr>
        <w:t>Describe how pare</w:t>
      </w:r>
      <w:r>
        <w:rPr>
          <w:color w:val="777777"/>
          <w:sz w:val="21"/>
        </w:rPr>
        <w:t>nts w</w:t>
      </w:r>
      <w:r w:rsidR="008A73C2">
        <w:rPr>
          <w:color w:val="777777"/>
          <w:sz w:val="21"/>
        </w:rPr>
        <w:t xml:space="preserve">ill be notified about progress, and </w:t>
      </w:r>
      <w:r>
        <w:rPr>
          <w:color w:val="777777"/>
          <w:sz w:val="21"/>
        </w:rPr>
        <w:t xml:space="preserve">how they </w:t>
      </w:r>
      <w:r w:rsidR="008A73C2">
        <w:rPr>
          <w:color w:val="777777"/>
          <w:sz w:val="21"/>
        </w:rPr>
        <w:t>can</w:t>
      </w:r>
      <w:r>
        <w:rPr>
          <w:color w:val="777777"/>
          <w:sz w:val="21"/>
        </w:rPr>
        <w:t xml:space="preserve"> access grades through </w:t>
      </w:r>
      <w:r w:rsidR="008A73C2">
        <w:rPr>
          <w:color w:val="777777"/>
          <w:sz w:val="21"/>
        </w:rPr>
        <w:t>the Parent Portal</w:t>
      </w:r>
      <w:r>
        <w:rPr>
          <w:color w:val="777777"/>
          <w:sz w:val="21"/>
        </w:rPr>
        <w:t>,</w:t>
      </w:r>
      <w:r w:rsidRPr="008A73C2">
        <w:rPr>
          <w:color w:val="777777"/>
          <w:sz w:val="21"/>
        </w:rPr>
        <w:t xml:space="preserve"> </w:t>
      </w:r>
      <w:r>
        <w:rPr>
          <w:color w:val="777777"/>
          <w:sz w:val="21"/>
        </w:rPr>
        <w:t>etc.</w:t>
      </w:r>
    </w:p>
    <w:p xmlns:wp14="http://schemas.microsoft.com/office/word/2010/wordml" w:rsidR="00692F53" w:rsidP="008A73C2" w:rsidRDefault="00692F53" w14:paraId="0E27B00A" wp14:textId="77777777">
      <w:pPr>
        <w:pStyle w:val="BodyText"/>
        <w:rPr>
          <w:sz w:val="27"/>
        </w:rPr>
      </w:pPr>
    </w:p>
    <w:p xmlns:wp14="http://schemas.microsoft.com/office/word/2010/wordml" w:rsidR="00692F53" w:rsidP="008A73C2" w:rsidRDefault="00B07D4C" w14:paraId="49BDE443" wp14:textId="77777777">
      <w:pPr>
        <w:pStyle w:val="Heading1"/>
        <w:ind w:left="0"/>
      </w:pPr>
      <w:r>
        <w:rPr>
          <w:color w:val="00577A"/>
        </w:rPr>
        <w:t>TENTATIVE COURSE SCHEDULE</w:t>
      </w:r>
    </w:p>
    <w:p xmlns:wp14="http://schemas.microsoft.com/office/word/2010/wordml" w:rsidR="00692F53" w:rsidP="008A73C2" w:rsidRDefault="00B07D4C" w14:paraId="3100493A" wp14:textId="77777777">
      <w:pPr>
        <w:pStyle w:val="ListParagraph"/>
        <w:numPr>
          <w:ilvl w:val="0"/>
          <w:numId w:val="1"/>
        </w:numPr>
        <w:tabs>
          <w:tab w:val="left" w:pos="471"/>
          <w:tab w:val="left" w:pos="472"/>
        </w:tabs>
        <w:spacing w:before="137" w:line="357" w:lineRule="auto"/>
        <w:ind w:left="450" w:right="915"/>
        <w:rPr>
          <w:sz w:val="21"/>
        </w:rPr>
      </w:pPr>
      <w:r>
        <w:rPr>
          <w:color w:val="777777"/>
          <w:sz w:val="21"/>
        </w:rPr>
        <w:t>Discuss any specific scheduled dates or activities that you have set, such as dates of exams, presentations, trimester or quarter breaks, days off,</w:t>
      </w:r>
      <w:r>
        <w:rPr>
          <w:color w:val="777777"/>
          <w:spacing w:val="-4"/>
          <w:sz w:val="21"/>
        </w:rPr>
        <w:t xml:space="preserve"> </w:t>
      </w:r>
      <w:r>
        <w:rPr>
          <w:color w:val="777777"/>
          <w:sz w:val="21"/>
        </w:rPr>
        <w:t>etc.</w:t>
      </w:r>
    </w:p>
    <w:p xmlns:wp14="http://schemas.microsoft.com/office/word/2010/wordml" w:rsidR="00692F53" w:rsidP="008A73C2" w:rsidRDefault="00B07D4C" w14:paraId="593031B0" wp14:textId="77777777">
      <w:pPr>
        <w:pStyle w:val="Heading1"/>
        <w:spacing w:before="193"/>
        <w:ind w:left="0"/>
      </w:pPr>
      <w:r>
        <w:rPr>
          <w:color w:val="00577A"/>
        </w:rPr>
        <w:t>DISCLOSURE SIGNATURES</w:t>
      </w:r>
    </w:p>
    <w:p xmlns:wp14="http://schemas.microsoft.com/office/word/2010/wordml" w:rsidR="00692F53" w:rsidP="17CBC2E0" w:rsidRDefault="00B07D4C" w14:paraId="739CC8EB" wp14:textId="77777777">
      <w:pPr>
        <w:pStyle w:val="ListParagraph"/>
        <w:numPr>
          <w:ilvl w:val="0"/>
          <w:numId w:val="1"/>
        </w:numPr>
        <w:tabs>
          <w:tab w:val="left" w:pos="471"/>
          <w:tab w:val="left" w:pos="472"/>
        </w:tabs>
        <w:spacing w:before="137" w:line="357" w:lineRule="auto"/>
        <w:ind w:left="450" w:right="915"/>
        <w:rPr>
          <w:sz w:val="21"/>
          <w:szCs w:val="21"/>
        </w:rPr>
      </w:pPr>
      <w:r w:rsidRPr="17CBC2E0" w:rsidR="00B07D4C">
        <w:rPr>
          <w:color w:val="777777"/>
          <w:sz w:val="21"/>
          <w:szCs w:val="21"/>
        </w:rPr>
        <w:t xml:space="preserve">A tear-off section or signature page should be attached so students and parents </w:t>
      </w:r>
      <w:r w:rsidRPr="17CBC2E0" w:rsidR="00B07D4C">
        <w:rPr>
          <w:color w:val="777777"/>
          <w:sz w:val="21"/>
          <w:szCs w:val="21"/>
        </w:rPr>
        <w:t>may sign they have received a copy of the Course Disclosure</w:t>
      </w:r>
      <w:r w:rsidRPr="17CBC2E0" w:rsidR="00B07D4C">
        <w:rPr>
          <w:color w:val="777777"/>
          <w:spacing w:val="-9"/>
          <w:sz w:val="21"/>
          <w:szCs w:val="21"/>
        </w:rPr>
        <w:t xml:space="preserve"> </w:t>
      </w:r>
      <w:r w:rsidRPr="17CBC2E0" w:rsidR="00B07D4C">
        <w:rPr>
          <w:color w:val="777777"/>
          <w:sz w:val="21"/>
          <w:szCs w:val="21"/>
        </w:rPr>
        <w:t>Document.</w:t>
      </w:r>
    </w:p>
    <w:p xmlns:wp14="http://schemas.microsoft.com/office/word/2010/wordml" w:rsidR="00692F53" w:rsidP="17CBC2E0" w:rsidRDefault="00692F53" w14:paraId="60061E4C" wp14:textId="0F1E4675">
      <w:pPr>
        <w:pStyle w:val="ListParagraph"/>
        <w:numPr>
          <w:ilvl w:val="0"/>
          <w:numId w:val="1"/>
        </w:numPr>
        <w:spacing w:before="137" w:line="357" w:lineRule="auto"/>
        <w:ind w:left="450" w:right="915"/>
        <w:rPr>
          <w:sz w:val="21"/>
          <w:szCs w:val="21"/>
        </w:rPr>
      </w:pPr>
      <w:r w:rsidRPr="17CBC2E0" w:rsidR="5F8A4CF8">
        <w:rPr>
          <w:rFonts w:ascii="Times New Roman" w:hAnsi="Times New Roman" w:eastAsia="Times New Roman" w:cs="Times New Roman"/>
          <w:noProof w:val="0"/>
          <w:color w:val="FF0000"/>
          <w:sz w:val="21"/>
          <w:szCs w:val="21"/>
          <w:lang w:val="en-US"/>
        </w:rPr>
        <w:t xml:space="preserve">When the Disclosure is posted in Canvas, you can add a quiz called “Disclosure Review” and include a statement like “I have read the Disclosures for this class and shared it with my parents.” This can be an “answer yes” question. </w:t>
      </w:r>
      <w:r>
        <w:br/>
      </w:r>
    </w:p>
    <w:p xmlns:wp14="http://schemas.microsoft.com/office/word/2010/wordml" w:rsidR="008A73C2" w:rsidP="008A73C2" w:rsidRDefault="008A73C2" w14:paraId="3C84A49D" wp14:textId="77777777">
      <w:pPr>
        <w:pStyle w:val="Heading1"/>
        <w:spacing w:before="194"/>
        <w:ind w:left="0"/>
        <w:rPr>
          <w:color w:val="00577A"/>
        </w:rPr>
      </w:pPr>
      <w:r w:rsidRPr="00BE28A6">
        <w:rPr>
          <w:color w:val="00577A"/>
        </w:rPr>
        <w:t>ADDITIONAL INFORMATION FOR REMOTE AND HYBRID LEARNING</w:t>
      </w:r>
    </w:p>
    <w:p xmlns:wp14="http://schemas.microsoft.com/office/word/2010/wordml" w:rsidRPr="00E92E71" w:rsidR="00B07D4C" w:rsidP="00B07D4C" w:rsidRDefault="00B07D4C" w14:paraId="4D56DFFC" wp14:textId="77777777">
      <w:pPr>
        <w:pStyle w:val="Heading1"/>
        <w:spacing w:before="194"/>
        <w:ind w:left="0"/>
        <w:rPr>
          <w:rStyle w:val="SubtleEmphasis"/>
        </w:rPr>
      </w:pPr>
      <w:r>
        <w:rPr>
          <w:rStyle w:val="SubtleEmphasis"/>
        </w:rPr>
        <w:t>Please edit for your grade level as appropriate.</w:t>
      </w:r>
    </w:p>
    <w:p xmlns:wp14="http://schemas.microsoft.com/office/word/2010/wordml" w:rsidRPr="006271C4" w:rsidR="008A73C2" w:rsidP="008A73C2" w:rsidRDefault="008A73C2" w14:paraId="0CC90A66" wp14:textId="77777777">
      <w:pPr>
        <w:pStyle w:val="BodyText"/>
        <w:spacing w:before="114"/>
        <w:rPr>
          <w:color w:val="777777"/>
        </w:rPr>
      </w:pPr>
      <w:bookmarkStart w:name="_GoBack" w:id="0"/>
      <w:bookmarkEnd w:id="0"/>
      <w:r w:rsidRPr="006271C4">
        <w:rPr>
          <w:b/>
          <w:i/>
          <w:color w:val="777777"/>
        </w:rPr>
        <w:t>Academic Honesty:</w:t>
      </w:r>
      <w:r w:rsidRPr="006271C4">
        <w:rPr>
          <w:color w:val="777777"/>
        </w:rPr>
        <w:t xml:space="preserve"> All SLCSD students are expected to be honest in their academic endeavors. Plagiarizing the words or ideas of another person corrupts the essential process by which knowledge is developed. While in remote, assignments and assessments will be given that represent the work of the learner. Students should complete all assignments and take all assessments as directed by the teacher without additional help or input.</w:t>
      </w:r>
    </w:p>
    <w:p xmlns:wp14="http://schemas.microsoft.com/office/word/2010/wordml" w:rsidRPr="006271C4" w:rsidR="008A73C2" w:rsidP="008A73C2" w:rsidRDefault="008A73C2" w14:paraId="44EAFD9C" wp14:textId="77777777">
      <w:pPr>
        <w:pStyle w:val="BodyText"/>
        <w:spacing w:before="114"/>
        <w:rPr>
          <w:color w:val="777777"/>
        </w:rPr>
      </w:pPr>
    </w:p>
    <w:p xmlns:wp14="http://schemas.microsoft.com/office/word/2010/wordml" w:rsidRPr="006271C4" w:rsidR="008A73C2" w:rsidP="008A73C2" w:rsidRDefault="008A73C2" w14:paraId="1C28C99F" wp14:textId="77777777">
      <w:pPr>
        <w:pStyle w:val="BodyText"/>
        <w:spacing w:before="114"/>
        <w:rPr>
          <w:color w:val="777777"/>
        </w:rPr>
      </w:pPr>
      <w:r w:rsidRPr="006271C4">
        <w:rPr>
          <w:b/>
          <w:i/>
          <w:color w:val="777777"/>
        </w:rPr>
        <w:lastRenderedPageBreak/>
        <w:t>Acceptable Use of District Electronic Devices</w:t>
      </w:r>
      <w:r w:rsidRPr="006271C4">
        <w:rPr>
          <w:color w:val="777777"/>
        </w:rPr>
        <w:t xml:space="preserve">: A student’s use of the district’s electronic resources shall be for educational purposes only, which includes accessing and sharing information with teachers and other students, storing files, conducting research, and collaborating on projects with others. </w:t>
      </w:r>
    </w:p>
    <w:p xmlns:wp14="http://schemas.microsoft.com/office/word/2010/wordml" w:rsidRPr="006271C4" w:rsidR="008A73C2" w:rsidP="008A73C2" w:rsidRDefault="008A73C2" w14:paraId="367B8E1D" wp14:textId="77777777">
      <w:pPr>
        <w:pStyle w:val="BodyText"/>
        <w:spacing w:before="114"/>
        <w:rPr>
          <w:color w:val="777777"/>
        </w:rPr>
      </w:pPr>
      <w:r w:rsidRPr="006271C4">
        <w:rPr>
          <w:color w:val="777777"/>
        </w:rPr>
        <w:t xml:space="preserve">Students are expected to abide by the generally accepted rules of network etiquette. These include, but are not limited to the following: </w:t>
      </w:r>
    </w:p>
    <w:p xmlns:wp14="http://schemas.microsoft.com/office/word/2010/wordml" w:rsidRPr="008A73C2" w:rsidR="008A73C2" w:rsidP="008A73C2" w:rsidRDefault="008A73C2" w14:paraId="37BC2F5E" wp14:textId="77777777">
      <w:pPr>
        <w:pStyle w:val="ListParagraph"/>
        <w:numPr>
          <w:ilvl w:val="0"/>
          <w:numId w:val="1"/>
        </w:numPr>
        <w:tabs>
          <w:tab w:val="left" w:pos="471"/>
          <w:tab w:val="left" w:pos="472"/>
        </w:tabs>
        <w:spacing w:before="137" w:line="357" w:lineRule="auto"/>
        <w:ind w:left="450" w:right="915"/>
        <w:rPr>
          <w:color w:val="777777"/>
          <w:sz w:val="21"/>
        </w:rPr>
      </w:pPr>
      <w:r w:rsidRPr="006271C4">
        <w:rPr>
          <w:color w:val="777777"/>
          <w:sz w:val="21"/>
          <w:szCs w:val="21"/>
        </w:rPr>
        <w:t xml:space="preserve">Be </w:t>
      </w:r>
      <w:r w:rsidRPr="008A73C2">
        <w:rPr>
          <w:color w:val="777777"/>
          <w:sz w:val="21"/>
        </w:rPr>
        <w:t xml:space="preserve">polite. </w:t>
      </w:r>
    </w:p>
    <w:p xmlns:wp14="http://schemas.microsoft.com/office/word/2010/wordml" w:rsidRPr="008A73C2" w:rsidR="008A73C2" w:rsidP="008A73C2" w:rsidRDefault="008A73C2" w14:paraId="3CCB1583" wp14:textId="77777777">
      <w:pPr>
        <w:pStyle w:val="ListParagraph"/>
        <w:numPr>
          <w:ilvl w:val="0"/>
          <w:numId w:val="1"/>
        </w:numPr>
        <w:tabs>
          <w:tab w:val="left" w:pos="471"/>
          <w:tab w:val="left" w:pos="472"/>
        </w:tabs>
        <w:spacing w:before="137" w:line="357" w:lineRule="auto"/>
        <w:ind w:left="450" w:right="915"/>
        <w:rPr>
          <w:color w:val="777777"/>
          <w:sz w:val="21"/>
        </w:rPr>
      </w:pPr>
      <w:r w:rsidRPr="008A73C2">
        <w:rPr>
          <w:color w:val="777777"/>
          <w:sz w:val="21"/>
        </w:rPr>
        <w:t xml:space="preserve">Do not be abusive in your messages to others. </w:t>
      </w:r>
    </w:p>
    <w:p xmlns:wp14="http://schemas.microsoft.com/office/word/2010/wordml" w:rsidRPr="008A73C2" w:rsidR="008A73C2" w:rsidP="008A73C2" w:rsidRDefault="008A73C2" w14:paraId="473EF697" wp14:textId="77777777">
      <w:pPr>
        <w:pStyle w:val="ListParagraph"/>
        <w:numPr>
          <w:ilvl w:val="0"/>
          <w:numId w:val="1"/>
        </w:numPr>
        <w:tabs>
          <w:tab w:val="left" w:pos="471"/>
          <w:tab w:val="left" w:pos="472"/>
        </w:tabs>
        <w:spacing w:before="137" w:line="357" w:lineRule="auto"/>
        <w:ind w:left="450" w:right="915"/>
        <w:rPr>
          <w:color w:val="777777"/>
          <w:sz w:val="21"/>
        </w:rPr>
      </w:pPr>
      <w:r w:rsidRPr="008A73C2">
        <w:rPr>
          <w:color w:val="777777"/>
          <w:sz w:val="21"/>
        </w:rPr>
        <w:t xml:space="preserve">Use appropriate language. </w:t>
      </w:r>
    </w:p>
    <w:p xmlns:wp14="http://schemas.microsoft.com/office/word/2010/wordml" w:rsidRPr="006271C4" w:rsidR="008A73C2" w:rsidP="008A73C2" w:rsidRDefault="008A73C2" w14:paraId="00200546" wp14:textId="77777777">
      <w:pPr>
        <w:pStyle w:val="ListParagraph"/>
        <w:numPr>
          <w:ilvl w:val="0"/>
          <w:numId w:val="1"/>
        </w:numPr>
        <w:tabs>
          <w:tab w:val="left" w:pos="471"/>
          <w:tab w:val="left" w:pos="472"/>
        </w:tabs>
        <w:spacing w:before="137" w:line="357" w:lineRule="auto"/>
        <w:ind w:left="450" w:right="915"/>
        <w:rPr>
          <w:color w:val="777777"/>
          <w:sz w:val="21"/>
          <w:szCs w:val="21"/>
        </w:rPr>
      </w:pPr>
      <w:r w:rsidRPr="008A73C2">
        <w:rPr>
          <w:color w:val="777777"/>
          <w:sz w:val="21"/>
        </w:rPr>
        <w:t>If told by</w:t>
      </w:r>
      <w:r w:rsidRPr="006271C4">
        <w:rPr>
          <w:color w:val="777777"/>
          <w:sz w:val="21"/>
          <w:szCs w:val="21"/>
        </w:rPr>
        <w:t xml:space="preserve"> a person to stop sending messages, the sender must stop.</w:t>
      </w:r>
    </w:p>
    <w:p xmlns:wp14="http://schemas.microsoft.com/office/word/2010/wordml" w:rsidRPr="002D52D8" w:rsidR="008A73C2" w:rsidP="008A73C2" w:rsidRDefault="008A73C2" w14:paraId="6DCA9A77" wp14:textId="77777777">
      <w:pPr>
        <w:pStyle w:val="Default"/>
        <w:rPr>
          <w:rFonts w:asciiTheme="minorHAnsi" w:hAnsiTheme="minorHAnsi" w:cstheme="minorHAnsi"/>
          <w:sz w:val="22"/>
          <w:szCs w:val="22"/>
        </w:rPr>
      </w:pPr>
      <w:r w:rsidRPr="006271C4">
        <w:rPr>
          <w:rFonts w:ascii="Times New Roman" w:hAnsi="Times New Roman" w:eastAsia="Times New Roman" w:cs="Times New Roman"/>
          <w:color w:val="777777"/>
          <w:sz w:val="21"/>
          <w:szCs w:val="21"/>
        </w:rPr>
        <w:t xml:space="preserve">For more information on acceptable use, see </w:t>
      </w:r>
      <w:hyperlink w:history="1" r:id="rId7">
        <w:r w:rsidRPr="006271C4">
          <w:rPr>
            <w:rStyle w:val="Hyperlink"/>
            <w:rFonts w:ascii="Times New Roman" w:hAnsi="Times New Roman" w:cs="Times New Roman"/>
            <w:sz w:val="21"/>
            <w:szCs w:val="21"/>
          </w:rPr>
          <w:t>I-18: Administrative Procedures Acceptable Student Use of Internet, Computers, and Network Resources</w:t>
        </w:r>
      </w:hyperlink>
      <w:r w:rsidRPr="006271C4">
        <w:rPr>
          <w:rFonts w:ascii="Times New Roman" w:hAnsi="Times New Roman" w:cs="Times New Roman"/>
          <w:sz w:val="21"/>
          <w:szCs w:val="21"/>
        </w:rPr>
        <w:t>.</w:t>
      </w:r>
      <w:r w:rsidRPr="002D52D8">
        <w:rPr>
          <w:rFonts w:asciiTheme="minorHAnsi" w:hAnsiTheme="minorHAnsi" w:cstheme="minorHAnsi"/>
          <w:sz w:val="22"/>
          <w:szCs w:val="22"/>
        </w:rPr>
        <w:t>)</w:t>
      </w:r>
    </w:p>
    <w:p xmlns:wp14="http://schemas.microsoft.com/office/word/2010/wordml" w:rsidRPr="002D52D8" w:rsidR="008A73C2" w:rsidP="008A73C2" w:rsidRDefault="008A73C2" w14:paraId="4B94D5A5" wp14:textId="77777777">
      <w:pPr>
        <w:pStyle w:val="Default"/>
      </w:pPr>
    </w:p>
    <w:p xmlns:wp14="http://schemas.microsoft.com/office/word/2010/wordml" w:rsidRPr="006271C4" w:rsidR="008A73C2" w:rsidP="008A73C2" w:rsidRDefault="008A73C2" w14:paraId="041090BD" wp14:textId="77777777">
      <w:pPr>
        <w:pStyle w:val="BodyText"/>
        <w:spacing w:before="114"/>
        <w:rPr>
          <w:color w:val="777777"/>
        </w:rPr>
      </w:pPr>
      <w:r w:rsidRPr="006271C4">
        <w:rPr>
          <w:b/>
          <w:i/>
          <w:color w:val="777777"/>
        </w:rPr>
        <w:t>Behavior in online classes:</w:t>
      </w:r>
      <w:r w:rsidRPr="006271C4">
        <w:rPr>
          <w:color w:val="777777"/>
        </w:rPr>
        <w:t xml:space="preserve"> An online classroom is an extension of the physical classroom. Students have the same responsibility for appropriate behavior when in an online classroom or online breakout room. Communication between students and with the teacher during online synchronous and asynchronous learning must be appropriate. </w:t>
      </w:r>
    </w:p>
    <w:p xmlns:wp14="http://schemas.microsoft.com/office/word/2010/wordml" w:rsidRPr="006271C4" w:rsidR="008A73C2" w:rsidP="008A73C2" w:rsidRDefault="008A73C2" w14:paraId="606911F6" wp14:textId="77777777">
      <w:pPr>
        <w:pStyle w:val="BodyText"/>
        <w:spacing w:before="114"/>
        <w:rPr>
          <w:color w:val="777777"/>
        </w:rPr>
      </w:pPr>
      <w:r w:rsidRPr="006271C4">
        <w:rPr>
          <w:color w:val="777777"/>
        </w:rPr>
        <w:t xml:space="preserve">Cyber-bullying is when a student uses the internet, a cell phone, or another device to send or post text, video, or image with the intent or knowledge, or with reckless disregard that the text, video, or image will hurt, embarrass, or threaten an individual, regardless of whether the individual directed, consented to, or acquiesced in the conduct, or voluntarily accessed the electronic communication. The District prohibits any cyber-bullying. </w:t>
      </w:r>
    </w:p>
    <w:p xmlns:wp14="http://schemas.microsoft.com/office/word/2010/wordml" w:rsidRPr="006271C4" w:rsidR="008A73C2" w:rsidP="008A73C2" w:rsidRDefault="008A73C2" w14:paraId="03ECA0A7" wp14:textId="77777777">
      <w:pPr>
        <w:pStyle w:val="BodyText"/>
        <w:spacing w:before="114"/>
      </w:pPr>
      <w:r w:rsidRPr="006271C4">
        <w:rPr>
          <w:color w:val="777777"/>
        </w:rPr>
        <w:t>Students and employees who observe bullying, cyber-bullying, hazing, abusive conduct, or retaliation must report such behavior to the site administrator or Tina Hatch, Compliance and Investigations, 440 East 100</w:t>
      </w:r>
      <w:r w:rsidRPr="002D52D8">
        <w:rPr>
          <w:rFonts w:asciiTheme="minorHAnsi" w:hAnsiTheme="minorHAnsi" w:cstheme="minorHAnsi"/>
          <w:color w:val="000000"/>
          <w:sz w:val="22"/>
          <w:szCs w:val="22"/>
        </w:rPr>
        <w:t xml:space="preserve"> </w:t>
      </w:r>
      <w:r w:rsidRPr="006271C4">
        <w:rPr>
          <w:color w:val="777777"/>
        </w:rPr>
        <w:t>South, Salt Lake City, Utah 84111, (801) 578-8388 (see</w:t>
      </w:r>
      <w:r w:rsidRPr="006271C4">
        <w:t xml:space="preserve"> </w:t>
      </w:r>
      <w:hyperlink w:history="1" r:id="rId8">
        <w:r w:rsidRPr="006271C4">
          <w:rPr>
            <w:rStyle w:val="Hyperlink"/>
          </w:rPr>
          <w:t>G-20: Administrative Procedures Bullying, Cyber-bullying, Hazing, and Abusive Conduct Prohibited</w:t>
        </w:r>
      </w:hyperlink>
      <w:r w:rsidRPr="006271C4">
        <w:t>).</w:t>
      </w:r>
    </w:p>
    <w:p xmlns:wp14="http://schemas.microsoft.com/office/word/2010/wordml" w:rsidRPr="006271C4" w:rsidR="008A73C2" w:rsidP="008A73C2" w:rsidRDefault="008A73C2" w14:paraId="02F8E9B3" wp14:textId="77777777">
      <w:pPr>
        <w:pStyle w:val="BodyText"/>
        <w:spacing w:before="114"/>
        <w:rPr>
          <w:color w:val="777777"/>
        </w:rPr>
      </w:pPr>
      <w:r w:rsidRPr="006271C4">
        <w:rPr>
          <w:color w:val="777777"/>
        </w:rPr>
        <w:t xml:space="preserve">Students and employees who have reported incidents of inappropriate conduct or bullying online are protected from ridicule, bullying, cyber-bullying, hazing, abusive conduct, or retaliation that may come as a result of their report. A report that is made in good faith shall not affect the reporter’s grades, </w:t>
      </w:r>
      <w:proofErr w:type="gramStart"/>
      <w:r w:rsidRPr="006271C4">
        <w:rPr>
          <w:color w:val="777777"/>
        </w:rPr>
        <w:t>learning</w:t>
      </w:r>
      <w:proofErr w:type="gramEnd"/>
      <w:r w:rsidRPr="006271C4">
        <w:rPr>
          <w:color w:val="777777"/>
        </w:rPr>
        <w:t xml:space="preserve"> or work environment, future employment, or work assignment.</w:t>
      </w:r>
    </w:p>
    <w:p xmlns:wp14="http://schemas.microsoft.com/office/word/2010/wordml" w:rsidRPr="006271C4" w:rsidR="008A73C2" w:rsidP="008A73C2" w:rsidRDefault="008A73C2" w14:paraId="3DEEC669" wp14:textId="77777777">
      <w:pPr>
        <w:pStyle w:val="BodyText"/>
        <w:spacing w:before="114"/>
        <w:rPr>
          <w:color w:val="777777"/>
        </w:rPr>
      </w:pPr>
    </w:p>
    <w:p xmlns:wp14="http://schemas.microsoft.com/office/word/2010/wordml" w:rsidRPr="006271C4" w:rsidR="008A73C2" w:rsidP="008A73C2" w:rsidRDefault="008A73C2" w14:paraId="70D26AD5" wp14:textId="77777777">
      <w:pPr>
        <w:pStyle w:val="BodyText"/>
        <w:spacing w:before="114"/>
        <w:rPr>
          <w:color w:val="777777"/>
        </w:rPr>
      </w:pPr>
      <w:r w:rsidRPr="006271C4">
        <w:rPr>
          <w:b/>
          <w:i/>
          <w:color w:val="777777"/>
        </w:rPr>
        <w:t>Recording students</w:t>
      </w:r>
      <w:r w:rsidRPr="006271C4">
        <w:rPr>
          <w:color w:val="777777"/>
        </w:rPr>
        <w:t xml:space="preserve">: During remote instruction, classes will be recorded and posted in Canvas for later viewing or review. Canvas is password protected for students, and no personal information about grades or performance of an individual student will be shared in a recorded portion of the class. </w:t>
      </w:r>
    </w:p>
    <w:p xmlns:wp14="http://schemas.microsoft.com/office/word/2010/wordml" w:rsidRPr="006271C4" w:rsidR="008A73C2" w:rsidP="008A73C2" w:rsidRDefault="008A73C2" w14:paraId="27DDFA0D" wp14:textId="77777777">
      <w:pPr>
        <w:pStyle w:val="BodyText"/>
        <w:spacing w:before="114"/>
        <w:rPr>
          <w:color w:val="777777"/>
        </w:rPr>
      </w:pPr>
      <w:r w:rsidRPr="006271C4">
        <w:rPr>
          <w:color w:val="777777"/>
        </w:rPr>
        <w:t>If a student has opted out of the annual FERPA notice, the student should be instructed not to turn on their camera during the recorded sections of the meeting. While having a camera on enhances instruction, students will not be penalized if they choose to turn it off during group instruction.</w:t>
      </w:r>
    </w:p>
    <w:p xmlns:wp14="http://schemas.microsoft.com/office/word/2010/wordml" w:rsidRPr="006271C4" w:rsidR="008A73C2" w:rsidP="008A73C2" w:rsidRDefault="008A73C2" w14:paraId="3656B9AB" wp14:textId="77777777">
      <w:pPr>
        <w:pStyle w:val="BodyText"/>
        <w:spacing w:before="114"/>
        <w:rPr>
          <w:color w:val="777777"/>
        </w:rPr>
      </w:pPr>
    </w:p>
    <w:p xmlns:wp14="http://schemas.microsoft.com/office/word/2010/wordml" w:rsidRPr="006271C4" w:rsidR="008A73C2" w:rsidP="008A73C2" w:rsidRDefault="008A73C2" w14:paraId="0A12AFEF" wp14:textId="77777777">
      <w:pPr>
        <w:pStyle w:val="BodyText"/>
        <w:spacing w:before="114"/>
        <w:rPr>
          <w:color w:val="777777"/>
        </w:rPr>
      </w:pPr>
      <w:r w:rsidRPr="006271C4">
        <w:rPr>
          <w:b/>
          <w:i/>
          <w:color w:val="777777"/>
        </w:rPr>
        <w:t>Attendance during remote learning:</w:t>
      </w:r>
      <w:r w:rsidRPr="006271C4">
        <w:rPr>
          <w:color w:val="777777"/>
        </w:rPr>
        <w:t xml:space="preserve"> When a student is in a remote/virtual learning environment, the district will track the student’s attendance at live or synchronous sessions and through the completion of independent or asynchronous work.</w:t>
      </w:r>
    </w:p>
    <w:p xmlns:wp14="http://schemas.microsoft.com/office/word/2010/wordml" w:rsidRPr="008A73C2" w:rsidR="008A73C2" w:rsidP="008A73C2" w:rsidRDefault="008A73C2" w14:paraId="0C0C328B" wp14:textId="77777777">
      <w:pPr>
        <w:pStyle w:val="ListParagraph"/>
        <w:numPr>
          <w:ilvl w:val="0"/>
          <w:numId w:val="1"/>
        </w:numPr>
        <w:tabs>
          <w:tab w:val="left" w:pos="471"/>
          <w:tab w:val="left" w:pos="472"/>
        </w:tabs>
        <w:spacing w:before="137" w:line="357" w:lineRule="auto"/>
        <w:ind w:left="450" w:right="915"/>
        <w:rPr>
          <w:color w:val="777777"/>
          <w:sz w:val="21"/>
        </w:rPr>
      </w:pPr>
      <w:r w:rsidRPr="006271C4">
        <w:rPr>
          <w:color w:val="777777"/>
          <w:sz w:val="21"/>
          <w:szCs w:val="21"/>
        </w:rPr>
        <w:t xml:space="preserve">Students will be required to </w:t>
      </w:r>
      <w:r w:rsidRPr="008A73C2">
        <w:rPr>
          <w:color w:val="777777"/>
          <w:sz w:val="21"/>
        </w:rPr>
        <w:t>complete an assignment that demonstrates their understanding of the days’ learning.</w:t>
      </w:r>
    </w:p>
    <w:p xmlns:wp14="http://schemas.microsoft.com/office/word/2010/wordml" w:rsidRPr="008A73C2" w:rsidR="008A73C2" w:rsidP="008A73C2" w:rsidRDefault="008A73C2" w14:paraId="522E2D57" wp14:textId="77777777">
      <w:pPr>
        <w:pStyle w:val="ListParagraph"/>
        <w:numPr>
          <w:ilvl w:val="0"/>
          <w:numId w:val="1"/>
        </w:numPr>
        <w:tabs>
          <w:tab w:val="left" w:pos="471"/>
          <w:tab w:val="left" w:pos="472"/>
        </w:tabs>
        <w:spacing w:before="137" w:line="357" w:lineRule="auto"/>
        <w:ind w:left="450" w:right="915"/>
        <w:rPr>
          <w:color w:val="777777"/>
          <w:sz w:val="21"/>
        </w:rPr>
      </w:pPr>
      <w:r w:rsidRPr="008A73C2">
        <w:rPr>
          <w:color w:val="777777"/>
          <w:sz w:val="21"/>
        </w:rPr>
        <w:t>Teachers will record attendance weekly but will be able to update the attendance logs for any student completing the required assignment(s) within ten school days. Once ten school days has passed, the student will be marked absent for any day during which they did not demonstrate attendance.</w:t>
      </w:r>
    </w:p>
    <w:p xmlns:wp14="http://schemas.microsoft.com/office/word/2010/wordml" w:rsidRPr="006271C4" w:rsidR="008A73C2" w:rsidP="008A73C2" w:rsidRDefault="008A73C2" w14:paraId="1D98BCD0" wp14:textId="77777777">
      <w:pPr>
        <w:pStyle w:val="ListParagraph"/>
        <w:numPr>
          <w:ilvl w:val="0"/>
          <w:numId w:val="1"/>
        </w:numPr>
        <w:tabs>
          <w:tab w:val="left" w:pos="471"/>
          <w:tab w:val="left" w:pos="472"/>
        </w:tabs>
        <w:spacing w:before="137" w:line="357" w:lineRule="auto"/>
        <w:ind w:left="450" w:right="915"/>
        <w:rPr>
          <w:color w:val="777777"/>
          <w:sz w:val="21"/>
          <w:szCs w:val="21"/>
        </w:rPr>
      </w:pPr>
      <w:r w:rsidRPr="008A73C2">
        <w:rPr>
          <w:color w:val="777777"/>
          <w:sz w:val="21"/>
        </w:rPr>
        <w:lastRenderedPageBreak/>
        <w:t xml:space="preserve">Parents can review their student’s attendance record in the PowerSchool Parent Portal and </w:t>
      </w:r>
      <w:proofErr w:type="gramStart"/>
      <w:r w:rsidRPr="008A73C2">
        <w:rPr>
          <w:color w:val="777777"/>
          <w:sz w:val="21"/>
        </w:rPr>
        <w:t>can also</w:t>
      </w:r>
      <w:proofErr w:type="gramEnd"/>
      <w:r w:rsidRPr="008A73C2">
        <w:rPr>
          <w:color w:val="777777"/>
          <w:sz w:val="21"/>
        </w:rPr>
        <w:t xml:space="preserve"> observe their student’s daily activity in Canvas</w:t>
      </w:r>
      <w:r w:rsidRPr="006271C4">
        <w:rPr>
          <w:color w:val="777777"/>
          <w:sz w:val="21"/>
          <w:szCs w:val="21"/>
        </w:rPr>
        <w:t>.</w:t>
      </w:r>
    </w:p>
    <w:p xmlns:wp14="http://schemas.microsoft.com/office/word/2010/wordml" w:rsidRPr="006271C4" w:rsidR="008A73C2" w:rsidP="008A73C2" w:rsidRDefault="008A73C2" w14:paraId="45FB0818" wp14:textId="77777777">
      <w:pPr>
        <w:pStyle w:val="BodyText"/>
        <w:spacing w:before="114"/>
        <w:rPr>
          <w:color w:val="777777"/>
        </w:rPr>
      </w:pPr>
    </w:p>
    <w:p xmlns:wp14="http://schemas.microsoft.com/office/word/2010/wordml" w:rsidRPr="002E6FA7" w:rsidR="008A73C2" w:rsidP="002E6FA7" w:rsidRDefault="008A73C2" w14:paraId="47773FED" wp14:textId="77777777">
      <w:pPr>
        <w:pStyle w:val="BodyText"/>
        <w:spacing w:before="114"/>
        <w:rPr>
          <w:color w:val="777777"/>
        </w:rPr>
      </w:pPr>
      <w:r w:rsidRPr="006271C4">
        <w:rPr>
          <w:b/>
          <w:i/>
          <w:color w:val="777777"/>
        </w:rPr>
        <w:t xml:space="preserve">Supplies for projects: </w:t>
      </w:r>
      <w:r w:rsidRPr="006271C4">
        <w:rPr>
          <w:color w:val="777777"/>
        </w:rPr>
        <w:t xml:space="preserve">If a student needs access to materials for an assigned project, </w:t>
      </w:r>
      <w:r>
        <w:rPr>
          <w:color w:val="777777"/>
        </w:rPr>
        <w:t>include how they</w:t>
      </w:r>
      <w:r w:rsidRPr="006271C4">
        <w:rPr>
          <w:color w:val="777777"/>
        </w:rPr>
        <w:t xml:space="preserve"> may contact the </w:t>
      </w:r>
      <w:r>
        <w:rPr>
          <w:color w:val="777777"/>
        </w:rPr>
        <w:t>school</w:t>
      </w:r>
      <w:r w:rsidRPr="006271C4">
        <w:rPr>
          <w:color w:val="777777"/>
        </w:rPr>
        <w:t xml:space="preserve"> and arrange a time to </w:t>
      </w:r>
      <w:r>
        <w:rPr>
          <w:color w:val="777777"/>
        </w:rPr>
        <w:t>pick them up.</w:t>
      </w:r>
      <w:r w:rsidRPr="006271C4">
        <w:rPr>
          <w:color w:val="777777"/>
        </w:rPr>
        <w:t xml:space="preserve"> </w:t>
      </w:r>
    </w:p>
    <w:sectPr w:rsidRPr="002E6FA7" w:rsidR="008A73C2" w:rsidSect="008A73C2">
      <w:pgSz w:w="12240" w:h="15840" w:orient="portrait"/>
      <w:pgMar w:top="1080" w:right="1320" w:bottom="720" w:left="12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820C02"/>
    <w:multiLevelType w:val="hybridMultilevel"/>
    <w:tmpl w:val="C60A03F0"/>
    <w:lvl w:ilvl="0" w:tplc="0409000F">
      <w:start w:val="1"/>
      <w:numFmt w:val="decimal"/>
      <w:lvlText w:val="%1."/>
      <w:lvlJc w:val="left"/>
      <w:pPr>
        <w:ind w:left="920" w:hanging="360"/>
      </w:p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1" w15:restartNumberingAfterBreak="0">
    <w:nsid w:val="46D50CCC"/>
    <w:multiLevelType w:val="hybridMultilevel"/>
    <w:tmpl w:val="40649DFA"/>
    <w:lvl w:ilvl="0" w:tplc="F45AA450">
      <w:numFmt w:val="bullet"/>
      <w:lvlText w:val=""/>
      <w:lvlJc w:val="left"/>
      <w:pPr>
        <w:ind w:left="471" w:hanging="363"/>
      </w:pPr>
      <w:rPr>
        <w:rFonts w:hint="default" w:ascii="Symbol" w:hAnsi="Symbol" w:eastAsia="Symbol" w:cs="Symbol"/>
        <w:color w:val="777777"/>
        <w:w w:val="99"/>
        <w:sz w:val="20"/>
        <w:szCs w:val="20"/>
        <w:lang w:val="en-US" w:eastAsia="en-US" w:bidi="ar-SA"/>
      </w:rPr>
    </w:lvl>
    <w:lvl w:ilvl="1" w:tplc="3F423D36">
      <w:numFmt w:val="bullet"/>
      <w:lvlText w:val="•"/>
      <w:lvlJc w:val="left"/>
      <w:pPr>
        <w:ind w:left="1400" w:hanging="363"/>
      </w:pPr>
      <w:rPr>
        <w:rFonts w:hint="default"/>
        <w:lang w:val="en-US" w:eastAsia="en-US" w:bidi="ar-SA"/>
      </w:rPr>
    </w:lvl>
    <w:lvl w:ilvl="2" w:tplc="BD4CC578">
      <w:numFmt w:val="bullet"/>
      <w:lvlText w:val="•"/>
      <w:lvlJc w:val="left"/>
      <w:pPr>
        <w:ind w:left="2320" w:hanging="363"/>
      </w:pPr>
      <w:rPr>
        <w:rFonts w:hint="default"/>
        <w:lang w:val="en-US" w:eastAsia="en-US" w:bidi="ar-SA"/>
      </w:rPr>
    </w:lvl>
    <w:lvl w:ilvl="3" w:tplc="380A633C">
      <w:numFmt w:val="bullet"/>
      <w:lvlText w:val="•"/>
      <w:lvlJc w:val="left"/>
      <w:pPr>
        <w:ind w:left="3240" w:hanging="363"/>
      </w:pPr>
      <w:rPr>
        <w:rFonts w:hint="default"/>
        <w:lang w:val="en-US" w:eastAsia="en-US" w:bidi="ar-SA"/>
      </w:rPr>
    </w:lvl>
    <w:lvl w:ilvl="4" w:tplc="507AA940">
      <w:numFmt w:val="bullet"/>
      <w:lvlText w:val="•"/>
      <w:lvlJc w:val="left"/>
      <w:pPr>
        <w:ind w:left="4160" w:hanging="363"/>
      </w:pPr>
      <w:rPr>
        <w:rFonts w:hint="default"/>
        <w:lang w:val="en-US" w:eastAsia="en-US" w:bidi="ar-SA"/>
      </w:rPr>
    </w:lvl>
    <w:lvl w:ilvl="5" w:tplc="7CE82C30">
      <w:numFmt w:val="bullet"/>
      <w:lvlText w:val="•"/>
      <w:lvlJc w:val="left"/>
      <w:pPr>
        <w:ind w:left="5080" w:hanging="363"/>
      </w:pPr>
      <w:rPr>
        <w:rFonts w:hint="default"/>
        <w:lang w:val="en-US" w:eastAsia="en-US" w:bidi="ar-SA"/>
      </w:rPr>
    </w:lvl>
    <w:lvl w:ilvl="6" w:tplc="7D8CFE90">
      <w:numFmt w:val="bullet"/>
      <w:lvlText w:val="•"/>
      <w:lvlJc w:val="left"/>
      <w:pPr>
        <w:ind w:left="6000" w:hanging="363"/>
      </w:pPr>
      <w:rPr>
        <w:rFonts w:hint="default"/>
        <w:lang w:val="en-US" w:eastAsia="en-US" w:bidi="ar-SA"/>
      </w:rPr>
    </w:lvl>
    <w:lvl w:ilvl="7" w:tplc="5DFE7702">
      <w:numFmt w:val="bullet"/>
      <w:lvlText w:val="•"/>
      <w:lvlJc w:val="left"/>
      <w:pPr>
        <w:ind w:left="6920" w:hanging="363"/>
      </w:pPr>
      <w:rPr>
        <w:rFonts w:hint="default"/>
        <w:lang w:val="en-US" w:eastAsia="en-US" w:bidi="ar-SA"/>
      </w:rPr>
    </w:lvl>
    <w:lvl w:ilvl="8" w:tplc="291A3040">
      <w:numFmt w:val="bullet"/>
      <w:lvlText w:val="•"/>
      <w:lvlJc w:val="left"/>
      <w:pPr>
        <w:ind w:left="7840" w:hanging="363"/>
      </w:pPr>
      <w:rPr>
        <w:rFonts w:hint="default"/>
        <w:lang w:val="en-US" w:eastAsia="en-US" w:bidi="ar-SA"/>
      </w:rPr>
    </w:lvl>
  </w:abstractNum>
  <w:abstractNum w:abstractNumId="2" w15:restartNumberingAfterBreak="0">
    <w:nsid w:val="771C3982"/>
    <w:multiLevelType w:val="hybridMultilevel"/>
    <w:tmpl w:val="C526B6D6"/>
    <w:lvl w:ilvl="0">
      <w:start w:val="1"/>
      <w:numFmt w:val="bullet"/>
      <w:lvlText w:val=""/>
      <w:lvlJc w:val="left"/>
      <w:pPr>
        <w:ind w:left="363" w:hanging="363"/>
      </w:pPr>
      <w:rPr>
        <w:rFonts w:hint="default" w:ascii="Symbol" w:hAnsi="Symbol"/>
        <w:color w:val="777777"/>
        <w:w w:val="99"/>
        <w:sz w:val="20"/>
        <w:szCs w:val="20"/>
        <w:lang w:val="en-US" w:eastAsia="en-US" w:bidi="ar-SA"/>
      </w:rPr>
    </w:lvl>
    <w:lvl w:ilvl="1" w:tplc="9DE858B2">
      <w:numFmt w:val="bullet"/>
      <w:lvlText w:val="•"/>
      <w:lvlJc w:val="left"/>
      <w:pPr>
        <w:ind w:left="1292" w:hanging="363"/>
      </w:pPr>
      <w:rPr>
        <w:rFonts w:hint="default"/>
        <w:lang w:val="en-US" w:eastAsia="en-US" w:bidi="ar-SA"/>
      </w:rPr>
    </w:lvl>
    <w:lvl w:ilvl="2" w:tplc="273E03BE">
      <w:numFmt w:val="bullet"/>
      <w:lvlText w:val="•"/>
      <w:lvlJc w:val="left"/>
      <w:pPr>
        <w:ind w:left="2212" w:hanging="363"/>
      </w:pPr>
      <w:rPr>
        <w:rFonts w:hint="default"/>
        <w:lang w:val="en-US" w:eastAsia="en-US" w:bidi="ar-SA"/>
      </w:rPr>
    </w:lvl>
    <w:lvl w:ilvl="3" w:tplc="CEBE0EA8">
      <w:numFmt w:val="bullet"/>
      <w:lvlText w:val="•"/>
      <w:lvlJc w:val="left"/>
      <w:pPr>
        <w:ind w:left="3132" w:hanging="363"/>
      </w:pPr>
      <w:rPr>
        <w:rFonts w:hint="default"/>
        <w:lang w:val="en-US" w:eastAsia="en-US" w:bidi="ar-SA"/>
      </w:rPr>
    </w:lvl>
    <w:lvl w:ilvl="4" w:tplc="B25E726C">
      <w:numFmt w:val="bullet"/>
      <w:lvlText w:val="•"/>
      <w:lvlJc w:val="left"/>
      <w:pPr>
        <w:ind w:left="4052" w:hanging="363"/>
      </w:pPr>
      <w:rPr>
        <w:rFonts w:hint="default"/>
        <w:lang w:val="en-US" w:eastAsia="en-US" w:bidi="ar-SA"/>
      </w:rPr>
    </w:lvl>
    <w:lvl w:ilvl="5" w:tplc="F9BE7F5C">
      <w:numFmt w:val="bullet"/>
      <w:lvlText w:val="•"/>
      <w:lvlJc w:val="left"/>
      <w:pPr>
        <w:ind w:left="4972" w:hanging="363"/>
      </w:pPr>
      <w:rPr>
        <w:rFonts w:hint="default"/>
        <w:lang w:val="en-US" w:eastAsia="en-US" w:bidi="ar-SA"/>
      </w:rPr>
    </w:lvl>
    <w:lvl w:ilvl="6" w:tplc="6DEC7910">
      <w:numFmt w:val="bullet"/>
      <w:lvlText w:val="•"/>
      <w:lvlJc w:val="left"/>
      <w:pPr>
        <w:ind w:left="5892" w:hanging="363"/>
      </w:pPr>
      <w:rPr>
        <w:rFonts w:hint="default"/>
        <w:lang w:val="en-US" w:eastAsia="en-US" w:bidi="ar-SA"/>
      </w:rPr>
    </w:lvl>
    <w:lvl w:ilvl="7" w:tplc="E2C8C440">
      <w:numFmt w:val="bullet"/>
      <w:lvlText w:val="•"/>
      <w:lvlJc w:val="left"/>
      <w:pPr>
        <w:ind w:left="6812" w:hanging="363"/>
      </w:pPr>
      <w:rPr>
        <w:rFonts w:hint="default"/>
        <w:lang w:val="en-US" w:eastAsia="en-US" w:bidi="ar-SA"/>
      </w:rPr>
    </w:lvl>
    <w:lvl w:ilvl="8" w:tplc="7E620174">
      <w:numFmt w:val="bullet"/>
      <w:lvlText w:val="•"/>
      <w:lvlJc w:val="left"/>
      <w:pPr>
        <w:ind w:left="7732" w:hanging="363"/>
      </w:pPr>
      <w:rPr>
        <w:rFonts w:hint="default"/>
        <w:lang w:val="en-US" w:eastAsia="en-US" w:bidi="ar-SA"/>
      </w:rPr>
    </w:lvl>
  </w:abstractNum>
  <w:abstractNum w:abstractNumId="3" w15:restartNumberingAfterBreak="0">
    <w:nsid w:val="7CBF0FF2"/>
    <w:multiLevelType w:val="hybridMultilevel"/>
    <w:tmpl w:val="30B88522"/>
    <w:lvl w:ilvl="0" w:tplc="05A4D6CE">
      <w:start w:val="1"/>
      <w:numFmt w:val="decimal"/>
      <w:lvlText w:val="%1."/>
      <w:lvlJc w:val="left"/>
      <w:pPr>
        <w:ind w:left="920" w:hanging="36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num w:numId="1">
    <w:abstractNumId w:val="2"/>
  </w:num>
  <w:num w:numId="2">
    <w:abstractNumId w:val="1"/>
  </w:num>
  <w:num w:numId="3">
    <w:abstractNumId w:val="0"/>
  </w:num>
  <w:num w:numId="4">
    <w:abstractNumId w:val="3"/>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trackRevisions w:val="false"/>
  <w:zoom w:percent="100"/>
  <w:defaultTabStop w:val="720"/>
  <w:drawingGridHorizontalSpacing w:val="110"/>
  <w:displayHorizontalDrawingGridEvery w:val="2"/>
  <w:characterSpacingControl w:val="doNotCompress"/>
  <w:compat>
    <w:ulTrailSpace/>
    <w:shapeLayoutLikeWW8/>
    <w:compatSetting w:name="compatibilityMode" w:uri="http://schemas.microsoft.com/office/word" w:val="12"/>
  </w:compat>
  <w:rsids>
    <w:rsidRoot w:val="00692F53"/>
    <w:rsid w:val="002E6FA7"/>
    <w:rsid w:val="00692F53"/>
    <w:rsid w:val="008A73C2"/>
    <w:rsid w:val="008B0631"/>
    <w:rsid w:val="00B07D4C"/>
    <w:rsid w:val="17CBC2E0"/>
    <w:rsid w:val="5F8A4C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45E19F"/>
  <w15:docId w15:val="{5044A192-C419-4FAD-A6C1-569C886C912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1"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uiPriority w:val="1"/>
    <w:qFormat/>
    <w:rPr>
      <w:rFonts w:ascii="Times New Roman" w:hAnsi="Times New Roman" w:eastAsia="Times New Roman" w:cs="Times New Roman"/>
    </w:rPr>
  </w:style>
  <w:style w:type="paragraph" w:styleId="Heading1">
    <w:name w:val="heading 1"/>
    <w:basedOn w:val="Normal"/>
    <w:uiPriority w:val="1"/>
    <w:qFormat/>
    <w:pPr>
      <w:ind w:left="200"/>
      <w:outlineLvl w:val="0"/>
    </w:pPr>
    <w:rPr>
      <w:b/>
      <w:bCs/>
      <w:sz w:val="21"/>
      <w:szCs w:val="21"/>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basedOn w:val="Normal"/>
    <w:uiPriority w:val="1"/>
    <w:qFormat/>
    <w:rPr>
      <w:sz w:val="21"/>
      <w:szCs w:val="21"/>
    </w:rPr>
  </w:style>
  <w:style w:type="paragraph" w:styleId="Title">
    <w:name w:val="Title"/>
    <w:basedOn w:val="Normal"/>
    <w:uiPriority w:val="1"/>
    <w:qFormat/>
    <w:pPr>
      <w:spacing w:before="77"/>
      <w:ind w:left="200"/>
    </w:pPr>
    <w:rPr>
      <w:sz w:val="55"/>
      <w:szCs w:val="55"/>
    </w:rPr>
  </w:style>
  <w:style w:type="paragraph" w:styleId="ListParagraph">
    <w:name w:val="List Paragraph"/>
    <w:basedOn w:val="Normal"/>
    <w:uiPriority w:val="1"/>
    <w:qFormat/>
    <w:pPr>
      <w:ind w:left="471" w:hanging="363"/>
    </w:pPr>
  </w:style>
  <w:style w:type="paragraph" w:styleId="TableParagraph" w:customStyle="1">
    <w:name w:val="Table Paragraph"/>
    <w:basedOn w:val="Normal"/>
    <w:uiPriority w:val="1"/>
    <w:qFormat/>
  </w:style>
  <w:style w:type="character" w:styleId="Hyperlink">
    <w:name w:val="Hyperlink"/>
    <w:basedOn w:val="DefaultParagraphFont"/>
    <w:uiPriority w:val="99"/>
    <w:unhideWhenUsed/>
    <w:rsid w:val="008B0631"/>
    <w:rPr>
      <w:color w:val="0000FF" w:themeColor="hyperlink"/>
      <w:u w:val="single"/>
    </w:rPr>
  </w:style>
  <w:style w:type="paragraph" w:styleId="Default" w:customStyle="1">
    <w:name w:val="Default"/>
    <w:rsid w:val="008A73C2"/>
    <w:pPr>
      <w:widowControl/>
      <w:adjustRightInd w:val="0"/>
    </w:pPr>
    <w:rPr>
      <w:rFonts w:ascii="Tahoma" w:hAnsi="Tahoma" w:cs="Tahoma"/>
      <w:color w:val="000000"/>
      <w:sz w:val="24"/>
      <w:szCs w:val="24"/>
    </w:rPr>
  </w:style>
  <w:style w:type="character" w:styleId="SubtleEmphasis">
    <w:name w:val="Subtle Emphasis"/>
    <w:basedOn w:val="DefaultParagraphFont"/>
    <w:uiPriority w:val="19"/>
    <w:qFormat/>
    <w:rsid w:val="00B07D4C"/>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&#65279;<?xml version="1.0" encoding="utf-8"?><Relationships xmlns="http://schemas.openxmlformats.org/package/2006/relationships"><Relationship Type="http://schemas.openxmlformats.org/officeDocument/2006/relationships/hyperlink" Target="https://www.slcschools.org/board-of-education/policies/g-20/g-20-ap/english/" TargetMode="External" Id="rId8" /><Relationship Type="http://schemas.openxmlformats.org/officeDocument/2006/relationships/settings" Target="settings.xml" Id="rId3" /><Relationship Type="http://schemas.openxmlformats.org/officeDocument/2006/relationships/hyperlink" Target="https://www.slcschools.org/board-of-education/policies/i-18/i-18-ap/english/" TargetMode="Externa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hyperlink" Target="https://www.slcschools.org/board-of-education/policies/s-4/s-4-ap/english/" TargetMode="External" Id="rId6" /><Relationship Type="http://schemas.openxmlformats.org/officeDocument/2006/relationships/hyperlink" Target="https://www.uen.org/core/" TargetMode="Externa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Salt Lake City School District</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Patty Ward</dc:creator>
  <lastModifiedBy>Tiffany Hall</lastModifiedBy>
  <revision>4</revision>
  <dcterms:created xsi:type="dcterms:W3CDTF">2020-08-26T22:42:00.0000000Z</dcterms:created>
  <dcterms:modified xsi:type="dcterms:W3CDTF">2020-08-28T19:37:37.1789456Z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2018-06-05T00:00:00Z</vt:filetime>
  </property>
  <property fmtid="{D5CDD505-2E9C-101B-9397-08002B2CF9AE}" pid="3" name="Creator">
    <vt:lpwstr>Microsoft® Word 2016</vt:lpwstr>
  </property>
  <property fmtid="{D5CDD505-2E9C-101B-9397-08002B2CF9AE}" pid="4" name="LastSaved">
    <vt:filetime>2020-08-26T00:00:00Z</vt:filetime>
  </property>
</Properties>
</file>