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8B2A" w14:textId="1B90BA32" w:rsidR="00E54752" w:rsidRPr="0093076F" w:rsidRDefault="00E54752" w:rsidP="00E54752">
      <w:pPr>
        <w:spacing w:line="276" w:lineRule="atLeast"/>
        <w:ind w:left="1440" w:firstLine="720"/>
        <w:jc w:val="both"/>
        <w:rPr>
          <w:b/>
          <w:spacing w:val="6"/>
          <w:sz w:val="22"/>
          <w:szCs w:val="14"/>
        </w:rPr>
      </w:pPr>
      <w:r>
        <w:rPr>
          <w:noProof/>
        </w:rPr>
        <w:drawing>
          <wp:anchor distT="0" distB="0" distL="114300" distR="114300" simplePos="0" relativeHeight="251659264" behindDoc="1" locked="0" layoutInCell="1" allowOverlap="1" wp14:anchorId="19A548F9" wp14:editId="2AE1E919">
            <wp:simplePos x="0" y="0"/>
            <wp:positionH relativeFrom="margin">
              <wp:align>left</wp:align>
            </wp:positionH>
            <wp:positionV relativeFrom="paragraph">
              <wp:posOffset>-334645</wp:posOffset>
            </wp:positionV>
            <wp:extent cx="1285875" cy="11056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682" cy="1110652"/>
                    </a:xfrm>
                    <a:prstGeom prst="rect">
                      <a:avLst/>
                    </a:prstGeom>
                  </pic:spPr>
                </pic:pic>
              </a:graphicData>
            </a:graphic>
            <wp14:sizeRelH relativeFrom="margin">
              <wp14:pctWidth>0</wp14:pctWidth>
            </wp14:sizeRelH>
            <wp14:sizeRelV relativeFrom="margin">
              <wp14:pctHeight>0</wp14:pctHeight>
            </wp14:sizeRelV>
          </wp:anchor>
        </w:drawing>
      </w:r>
      <w:r>
        <w:rPr>
          <w:b/>
          <w:spacing w:val="6"/>
          <w:sz w:val="22"/>
          <w:szCs w:val="14"/>
        </w:rPr>
        <w:t>Salt Lake City</w:t>
      </w:r>
      <w:r w:rsidRPr="0093076F">
        <w:rPr>
          <w:b/>
          <w:spacing w:val="6"/>
          <w:sz w:val="22"/>
          <w:szCs w:val="14"/>
        </w:rPr>
        <w:t xml:space="preserve"> School District</w:t>
      </w:r>
    </w:p>
    <w:p w14:paraId="27BA9DF4" w14:textId="50A402AC" w:rsidR="00E54752" w:rsidRPr="0093076F" w:rsidRDefault="00E54752" w:rsidP="00E54752">
      <w:pPr>
        <w:spacing w:after="60"/>
        <w:ind w:left="1440" w:firstLine="720"/>
        <w:jc w:val="both"/>
        <w:rPr>
          <w:b/>
          <w:bCs/>
          <w:sz w:val="22"/>
          <w:szCs w:val="26"/>
        </w:rPr>
      </w:pPr>
      <w:r>
        <w:rPr>
          <w:b/>
          <w:bCs/>
          <w:sz w:val="22"/>
          <w:szCs w:val="26"/>
        </w:rPr>
        <w:t xml:space="preserve">Purchasing </w:t>
      </w:r>
      <w:r w:rsidRPr="0093076F">
        <w:rPr>
          <w:b/>
          <w:bCs/>
          <w:sz w:val="22"/>
          <w:szCs w:val="26"/>
        </w:rPr>
        <w:t>Department</w:t>
      </w:r>
    </w:p>
    <w:p w14:paraId="3D4A6F5C" w14:textId="08BEDC40" w:rsidR="00E54752" w:rsidRPr="00EE725E" w:rsidRDefault="00E54752" w:rsidP="00E54752">
      <w:pPr>
        <w:spacing w:line="264" w:lineRule="auto"/>
        <w:ind w:left="1627" w:firstLine="533"/>
        <w:jc w:val="both"/>
        <w:rPr>
          <w:b/>
          <w:spacing w:val="6"/>
          <w:sz w:val="16"/>
          <w:szCs w:val="14"/>
        </w:rPr>
      </w:pPr>
      <w:r>
        <w:rPr>
          <w:b/>
          <w:spacing w:val="6"/>
          <w:sz w:val="16"/>
          <w:szCs w:val="14"/>
        </w:rPr>
        <w:t>995 West Beardsley Place, Salt Lake City, UT 84119</w:t>
      </w:r>
    </w:p>
    <w:p w14:paraId="6B9EEE77" w14:textId="4EEE9D0A" w:rsidR="00E54752" w:rsidRDefault="00E54752" w:rsidP="00E54752">
      <w:pPr>
        <w:spacing w:after="120" w:line="264" w:lineRule="auto"/>
        <w:ind w:left="1440" w:firstLine="720"/>
        <w:jc w:val="both"/>
        <w:rPr>
          <w:b/>
          <w:spacing w:val="6"/>
          <w:sz w:val="16"/>
          <w:szCs w:val="14"/>
        </w:rPr>
      </w:pPr>
      <w:r w:rsidRPr="00EE725E">
        <w:rPr>
          <w:b/>
          <w:spacing w:val="6"/>
          <w:sz w:val="16"/>
          <w:szCs w:val="14"/>
        </w:rPr>
        <w:t xml:space="preserve">Phone: </w:t>
      </w:r>
      <w:r>
        <w:rPr>
          <w:b/>
          <w:spacing w:val="6"/>
          <w:sz w:val="16"/>
          <w:szCs w:val="14"/>
        </w:rPr>
        <w:t>801-974-8368</w:t>
      </w:r>
      <w:r w:rsidRPr="00EE725E">
        <w:rPr>
          <w:b/>
          <w:spacing w:val="6"/>
          <w:sz w:val="16"/>
          <w:szCs w:val="14"/>
        </w:rPr>
        <w:t xml:space="preserve"> Fax: </w:t>
      </w:r>
      <w:r>
        <w:rPr>
          <w:b/>
          <w:spacing w:val="6"/>
          <w:sz w:val="16"/>
          <w:szCs w:val="14"/>
        </w:rPr>
        <w:t>801-974-8375</w:t>
      </w:r>
      <w:r w:rsidRPr="00EE725E">
        <w:rPr>
          <w:b/>
          <w:spacing w:val="6"/>
          <w:sz w:val="16"/>
          <w:szCs w:val="14"/>
        </w:rPr>
        <w:t xml:space="preserve">  </w:t>
      </w:r>
      <w:hyperlink r:id="rId9" w:history="1">
        <w:r>
          <w:rPr>
            <w:rStyle w:val="Hyperlink"/>
            <w:b/>
            <w:spacing w:val="6"/>
            <w:sz w:val="16"/>
            <w:szCs w:val="14"/>
          </w:rPr>
          <w:t>www.slcschools.org</w:t>
        </w:r>
      </w:hyperlink>
    </w:p>
    <w:p w14:paraId="4B2F4776" w14:textId="77777777" w:rsidR="00E54752" w:rsidRPr="00EE725E" w:rsidRDefault="00C50623" w:rsidP="00E54752">
      <w:pPr>
        <w:spacing w:after="120" w:line="264" w:lineRule="auto"/>
        <w:jc w:val="both"/>
        <w:rPr>
          <w:b/>
          <w:spacing w:val="6"/>
          <w:sz w:val="16"/>
          <w:szCs w:val="14"/>
        </w:rPr>
      </w:pPr>
      <w:r>
        <w:rPr>
          <w:b/>
          <w:bCs/>
          <w:sz w:val="22"/>
          <w:szCs w:val="20"/>
        </w:rPr>
        <w:pict w14:anchorId="52F1649C">
          <v:rect id="_x0000_i1025" style="width:482.6pt;height:1.75pt" o:hrpct="990" o:hralign="center" o:hrstd="t" o:hr="t" fillcolor="#a0a0a0" stroked="f"/>
        </w:pict>
      </w:r>
    </w:p>
    <w:p w14:paraId="6FD559FF" w14:textId="77777777" w:rsidR="00E54752" w:rsidRPr="0093076F" w:rsidRDefault="00E54752" w:rsidP="00E54752">
      <w:pPr>
        <w:pStyle w:val="Header"/>
        <w:tabs>
          <w:tab w:val="clear" w:pos="4320"/>
          <w:tab w:val="clear" w:pos="8640"/>
        </w:tabs>
        <w:jc w:val="center"/>
        <w:rPr>
          <w:b/>
          <w:sz w:val="28"/>
          <w:szCs w:val="22"/>
        </w:rPr>
      </w:pPr>
      <w:r w:rsidRPr="0093076F">
        <w:rPr>
          <w:b/>
          <w:sz w:val="28"/>
          <w:szCs w:val="22"/>
        </w:rPr>
        <w:t>AWARD OF CONTRACT WITHOUT ENGAGING IN A STANDARD PROCUREMENT PROCESS REQUEST FORM</w:t>
      </w:r>
    </w:p>
    <w:p w14:paraId="66EA8D8F" w14:textId="77777777" w:rsidR="00E54752" w:rsidRPr="00F52C01" w:rsidRDefault="00E54752" w:rsidP="00E54752">
      <w:pPr>
        <w:pStyle w:val="Header"/>
        <w:tabs>
          <w:tab w:val="clear" w:pos="4320"/>
          <w:tab w:val="clear" w:pos="8640"/>
        </w:tabs>
        <w:jc w:val="center"/>
        <w:rPr>
          <w:b/>
          <w:sz w:val="22"/>
          <w:szCs w:val="22"/>
          <w:u w:val="single"/>
        </w:rPr>
      </w:pPr>
    </w:p>
    <w:p w14:paraId="4F45A5F4" w14:textId="77777777" w:rsidR="00E54752" w:rsidRDefault="00E54752" w:rsidP="00E54752">
      <w:pPr>
        <w:jc w:val="center"/>
        <w:rPr>
          <w:bCs/>
          <w:color w:val="FF0000"/>
          <w:sz w:val="20"/>
          <w:szCs w:val="20"/>
        </w:rPr>
      </w:pPr>
    </w:p>
    <w:p w14:paraId="3DFC56E9" w14:textId="77777777" w:rsidR="00E54752" w:rsidRDefault="00E54752" w:rsidP="00E54752">
      <w:pPr>
        <w:rPr>
          <w:b/>
          <w:bCs/>
          <w:sz w:val="22"/>
          <w:szCs w:val="20"/>
        </w:rPr>
      </w:pPr>
      <w:r w:rsidRPr="00386013">
        <w:rPr>
          <w:b/>
          <w:bCs/>
          <w:sz w:val="22"/>
          <w:szCs w:val="20"/>
        </w:rPr>
        <w:t>Provisions for Use</w:t>
      </w:r>
    </w:p>
    <w:p w14:paraId="149EF73F" w14:textId="77777777" w:rsidR="00E54752" w:rsidRDefault="00C50623" w:rsidP="00E54752">
      <w:pPr>
        <w:rPr>
          <w:b/>
          <w:bCs/>
          <w:sz w:val="22"/>
          <w:szCs w:val="20"/>
        </w:rPr>
      </w:pPr>
      <w:r>
        <w:rPr>
          <w:b/>
          <w:bCs/>
          <w:sz w:val="22"/>
          <w:szCs w:val="20"/>
        </w:rPr>
        <w:pict w14:anchorId="11AD940F">
          <v:rect id="_x0000_i1026" style="width:0;height:1.5pt" o:hralign="center" o:hrstd="t" o:hr="t" fillcolor="#a0a0a0" stroked="f"/>
        </w:pict>
      </w:r>
    </w:p>
    <w:p w14:paraId="317FF41E" w14:textId="77777777" w:rsidR="00E54752" w:rsidRPr="00B6662F" w:rsidRDefault="00E54752" w:rsidP="00E54752">
      <w:pPr>
        <w:pStyle w:val="ListParagraph"/>
        <w:numPr>
          <w:ilvl w:val="0"/>
          <w:numId w:val="9"/>
        </w:numPr>
        <w:spacing w:after="40"/>
        <w:contextualSpacing w:val="0"/>
        <w:rPr>
          <w:bCs/>
          <w:sz w:val="21"/>
          <w:szCs w:val="21"/>
        </w:rPr>
      </w:pPr>
      <w:r w:rsidRPr="00B6662F">
        <w:rPr>
          <w:bCs/>
          <w:sz w:val="21"/>
          <w:szCs w:val="21"/>
        </w:rPr>
        <w:t xml:space="preserve">Award of a contract/purchase without engaging in a standard procurement process (bids/quotes) is appropriate if it can be determined in writing that: </w:t>
      </w:r>
    </w:p>
    <w:p w14:paraId="14C500A3" w14:textId="77777777" w:rsidR="00E54752" w:rsidRPr="00B6662F" w:rsidRDefault="00E54752" w:rsidP="00E54752">
      <w:pPr>
        <w:pStyle w:val="ListParagraph"/>
        <w:numPr>
          <w:ilvl w:val="1"/>
          <w:numId w:val="9"/>
        </w:numPr>
        <w:spacing w:after="40"/>
        <w:contextualSpacing w:val="0"/>
        <w:rPr>
          <w:bCs/>
          <w:sz w:val="21"/>
          <w:szCs w:val="21"/>
        </w:rPr>
      </w:pPr>
      <w:r w:rsidRPr="00B6662F">
        <w:rPr>
          <w:bCs/>
          <w:sz w:val="21"/>
          <w:szCs w:val="21"/>
        </w:rPr>
        <w:t xml:space="preserve">there is only one source for the procurement item; </w:t>
      </w:r>
    </w:p>
    <w:p w14:paraId="64B6299B" w14:textId="77777777" w:rsidR="00E54752" w:rsidRPr="00B6662F" w:rsidRDefault="00E54752" w:rsidP="00E54752">
      <w:pPr>
        <w:pStyle w:val="ListParagraph"/>
        <w:numPr>
          <w:ilvl w:val="1"/>
          <w:numId w:val="9"/>
        </w:numPr>
        <w:spacing w:after="40"/>
        <w:contextualSpacing w:val="0"/>
        <w:rPr>
          <w:bCs/>
          <w:sz w:val="21"/>
          <w:szCs w:val="21"/>
        </w:rPr>
      </w:pPr>
      <w:r w:rsidRPr="00B6662F">
        <w:rPr>
          <w:bCs/>
          <w:sz w:val="21"/>
          <w:szCs w:val="21"/>
        </w:rPr>
        <w:t>transitional costs</w:t>
      </w:r>
      <w:r w:rsidRPr="00B6662F">
        <w:rPr>
          <w:bCs/>
          <w:sz w:val="21"/>
          <w:szCs w:val="21"/>
          <w:vertAlign w:val="superscript"/>
        </w:rPr>
        <w:t>*</w:t>
      </w:r>
      <w:r w:rsidRPr="00B6662F">
        <w:rPr>
          <w:bCs/>
          <w:sz w:val="21"/>
          <w:szCs w:val="21"/>
        </w:rPr>
        <w:t xml:space="preserve"> are a significant consideration in selecting a procurement item; </w:t>
      </w:r>
    </w:p>
    <w:p w14:paraId="3B670895" w14:textId="421F50D1" w:rsidR="00E54752" w:rsidRPr="00B6662F" w:rsidRDefault="00E54752" w:rsidP="00E54752">
      <w:pPr>
        <w:pStyle w:val="ListParagraph"/>
        <w:numPr>
          <w:ilvl w:val="1"/>
          <w:numId w:val="9"/>
        </w:numPr>
        <w:spacing w:after="40"/>
        <w:contextualSpacing w:val="0"/>
        <w:rPr>
          <w:bCs/>
          <w:sz w:val="21"/>
          <w:szCs w:val="21"/>
        </w:rPr>
      </w:pPr>
      <w:r w:rsidRPr="00B6662F">
        <w:rPr>
          <w:bCs/>
          <w:sz w:val="21"/>
          <w:szCs w:val="21"/>
        </w:rPr>
        <w:t xml:space="preserve">or the award of a contract is under circumstances, described in </w:t>
      </w:r>
      <w:r w:rsidR="00172574">
        <w:rPr>
          <w:bCs/>
          <w:sz w:val="21"/>
          <w:szCs w:val="21"/>
        </w:rPr>
        <w:t>Utah Administrative Code R33-8</w:t>
      </w:r>
      <w:r w:rsidRPr="00B6662F">
        <w:rPr>
          <w:bCs/>
          <w:sz w:val="21"/>
          <w:szCs w:val="21"/>
        </w:rPr>
        <w:t>, that make awarding the contract through a standard procurement process impractical and not in the best interest of the procurement unit.</w:t>
      </w:r>
    </w:p>
    <w:p w14:paraId="7AC11DD5" w14:textId="7B45902C" w:rsidR="00E54752" w:rsidRPr="00B6662F" w:rsidRDefault="00E54752" w:rsidP="00E54752">
      <w:pPr>
        <w:pStyle w:val="ListParagraph"/>
        <w:numPr>
          <w:ilvl w:val="0"/>
          <w:numId w:val="9"/>
        </w:numPr>
        <w:spacing w:after="40"/>
        <w:contextualSpacing w:val="0"/>
        <w:rPr>
          <w:bCs/>
          <w:sz w:val="21"/>
          <w:szCs w:val="21"/>
        </w:rPr>
      </w:pPr>
      <w:r w:rsidRPr="00B6662F">
        <w:rPr>
          <w:bCs/>
          <w:sz w:val="21"/>
          <w:szCs w:val="21"/>
        </w:rPr>
        <w:t>An urgent or unexpected circumstance</w:t>
      </w:r>
      <w:r w:rsidR="00172574">
        <w:rPr>
          <w:bCs/>
          <w:sz w:val="21"/>
          <w:szCs w:val="21"/>
        </w:rPr>
        <w:t>, need</w:t>
      </w:r>
      <w:r w:rsidRPr="00B6662F">
        <w:rPr>
          <w:bCs/>
          <w:sz w:val="21"/>
          <w:szCs w:val="21"/>
        </w:rPr>
        <w:t xml:space="preserve"> or requirement for a procurement item </w:t>
      </w:r>
      <w:r w:rsidRPr="00B6662F">
        <w:rPr>
          <w:bCs/>
          <w:sz w:val="21"/>
          <w:szCs w:val="21"/>
          <w:u w:val="single"/>
        </w:rPr>
        <w:t>does not</w:t>
      </w:r>
      <w:r w:rsidRPr="00B6662F">
        <w:rPr>
          <w:bCs/>
          <w:sz w:val="21"/>
          <w:szCs w:val="21"/>
        </w:rPr>
        <w:t xml:space="preserve"> justify the award of</w:t>
      </w:r>
      <w:r w:rsidR="00172574">
        <w:rPr>
          <w:bCs/>
          <w:sz w:val="21"/>
          <w:szCs w:val="21"/>
        </w:rPr>
        <w:t xml:space="preserve"> a</w:t>
      </w:r>
      <w:r w:rsidRPr="00B6662F">
        <w:rPr>
          <w:bCs/>
          <w:sz w:val="21"/>
          <w:szCs w:val="21"/>
        </w:rPr>
        <w:t xml:space="preserve"> contract/purchase without engaging in a standard procurement process.</w:t>
      </w:r>
    </w:p>
    <w:p w14:paraId="5DA26F2F" w14:textId="77777777" w:rsidR="00E54752" w:rsidRPr="00B6662F" w:rsidRDefault="00E54752" w:rsidP="00E54752">
      <w:pPr>
        <w:spacing w:after="40"/>
        <w:rPr>
          <w:bCs/>
          <w:sz w:val="20"/>
          <w:szCs w:val="20"/>
        </w:rPr>
      </w:pPr>
    </w:p>
    <w:p w14:paraId="3B905330" w14:textId="77777777" w:rsidR="00E54752" w:rsidRPr="00B6662F" w:rsidRDefault="00E54752" w:rsidP="00E54752">
      <w:pPr>
        <w:spacing w:after="40"/>
        <w:rPr>
          <w:bCs/>
          <w:sz w:val="22"/>
          <w:szCs w:val="20"/>
        </w:rPr>
      </w:pPr>
      <w:r w:rsidRPr="00B6662F">
        <w:rPr>
          <w:bCs/>
          <w:sz w:val="20"/>
          <w:szCs w:val="20"/>
        </w:rPr>
        <w:t xml:space="preserve">*"Transitional costs"- means the costs of changing from an existing provider of a procurement item to another provider of that procurement item; or from an existing type of procurement item to another type; includes training costs; conversion costs; compatibility costs; costs associated with system downtime; disruption of service costs; staff time necessary to implement the change; installation costs; and ancillary software, hardware, equipment, or construction costs; and </w:t>
      </w:r>
      <w:r w:rsidRPr="00B6662F">
        <w:rPr>
          <w:bCs/>
          <w:sz w:val="20"/>
          <w:szCs w:val="20"/>
          <w:u w:val="single"/>
        </w:rPr>
        <w:t>does not</w:t>
      </w:r>
      <w:r w:rsidRPr="00B6662F">
        <w:rPr>
          <w:bCs/>
          <w:sz w:val="20"/>
          <w:szCs w:val="20"/>
        </w:rPr>
        <w:t xml:space="preserve"> include the costs of preparing for or engaging in a procurement process; or</w:t>
      </w:r>
      <w:r>
        <w:rPr>
          <w:bCs/>
          <w:sz w:val="20"/>
          <w:szCs w:val="20"/>
        </w:rPr>
        <w:t xml:space="preserve"> </w:t>
      </w:r>
      <w:r w:rsidRPr="00B6662F">
        <w:rPr>
          <w:bCs/>
          <w:sz w:val="20"/>
          <w:szCs w:val="20"/>
        </w:rPr>
        <w:t>contract negotiation or drafting costs.</w:t>
      </w:r>
    </w:p>
    <w:p w14:paraId="2AD42E9B" w14:textId="77777777" w:rsidR="00E54752" w:rsidRDefault="00E54752" w:rsidP="00E54752">
      <w:pPr>
        <w:rPr>
          <w:bCs/>
          <w:sz w:val="22"/>
          <w:szCs w:val="20"/>
        </w:rPr>
      </w:pPr>
    </w:p>
    <w:p w14:paraId="290CC5CE" w14:textId="77FB6CFE" w:rsidR="00E54752" w:rsidRDefault="00E54752" w:rsidP="00E54752">
      <w:pPr>
        <w:rPr>
          <w:b/>
          <w:bCs/>
          <w:sz w:val="22"/>
          <w:szCs w:val="20"/>
        </w:rPr>
      </w:pPr>
      <w:r w:rsidRPr="005D469D">
        <w:rPr>
          <w:b/>
          <w:bCs/>
          <w:sz w:val="22"/>
          <w:szCs w:val="20"/>
        </w:rPr>
        <w:t>Authorizations Required</w:t>
      </w:r>
      <w:r w:rsidR="00172574">
        <w:rPr>
          <w:b/>
          <w:bCs/>
          <w:sz w:val="22"/>
          <w:szCs w:val="20"/>
        </w:rPr>
        <w:t xml:space="preserve"> BEFORE Making a Purchase</w:t>
      </w:r>
    </w:p>
    <w:p w14:paraId="6A0D2CFA" w14:textId="77777777" w:rsidR="00E54752" w:rsidRPr="005D469D" w:rsidRDefault="00C50623" w:rsidP="00E54752">
      <w:pPr>
        <w:rPr>
          <w:b/>
          <w:bCs/>
          <w:sz w:val="22"/>
          <w:szCs w:val="20"/>
        </w:rPr>
      </w:pPr>
      <w:r>
        <w:rPr>
          <w:b/>
          <w:bCs/>
          <w:sz w:val="22"/>
          <w:szCs w:val="20"/>
        </w:rPr>
        <w:pict w14:anchorId="4B15BFB1">
          <v:rect id="_x0000_i1027" style="width:0;height:1.5pt" o:hralign="center" o:hrstd="t" o:hr="t" fillcolor="#a0a0a0" stroked="f"/>
        </w:pict>
      </w:r>
    </w:p>
    <w:p w14:paraId="1683550E" w14:textId="0D3ADFC1" w:rsidR="00E54752" w:rsidRPr="00B6662F" w:rsidRDefault="00E54752" w:rsidP="00E54752">
      <w:pPr>
        <w:pStyle w:val="ListParagraph"/>
        <w:numPr>
          <w:ilvl w:val="0"/>
          <w:numId w:val="22"/>
        </w:numPr>
        <w:ind w:left="360"/>
        <w:rPr>
          <w:bCs/>
          <w:sz w:val="21"/>
          <w:szCs w:val="21"/>
        </w:rPr>
      </w:pPr>
      <w:r w:rsidRPr="00B6662F">
        <w:rPr>
          <w:bCs/>
          <w:sz w:val="21"/>
          <w:szCs w:val="21"/>
        </w:rPr>
        <w:t xml:space="preserve">For requests </w:t>
      </w:r>
      <w:r w:rsidR="004750A7">
        <w:rPr>
          <w:bCs/>
          <w:sz w:val="21"/>
          <w:szCs w:val="21"/>
        </w:rPr>
        <w:t>exceeding</w:t>
      </w:r>
      <w:r w:rsidRPr="00B6662F">
        <w:rPr>
          <w:bCs/>
          <w:sz w:val="21"/>
          <w:szCs w:val="21"/>
        </w:rPr>
        <w:t xml:space="preserve"> $1,000 </w:t>
      </w:r>
      <w:r w:rsidR="004750A7">
        <w:rPr>
          <w:bCs/>
          <w:sz w:val="21"/>
          <w:szCs w:val="21"/>
        </w:rPr>
        <w:t xml:space="preserve">this </w:t>
      </w:r>
      <w:r w:rsidRPr="00B6662F">
        <w:rPr>
          <w:bCs/>
          <w:sz w:val="21"/>
          <w:szCs w:val="21"/>
        </w:rPr>
        <w:t xml:space="preserve">form </w:t>
      </w:r>
      <w:r w:rsidR="00172574">
        <w:rPr>
          <w:bCs/>
          <w:sz w:val="21"/>
          <w:szCs w:val="21"/>
        </w:rPr>
        <w:t>must</w:t>
      </w:r>
      <w:r w:rsidRPr="00B6662F">
        <w:rPr>
          <w:bCs/>
          <w:sz w:val="21"/>
          <w:szCs w:val="21"/>
        </w:rPr>
        <w:t xml:space="preserve"> be completed, approved and signed by the </w:t>
      </w:r>
      <w:r w:rsidR="00172574">
        <w:rPr>
          <w:bCs/>
          <w:sz w:val="21"/>
          <w:szCs w:val="21"/>
        </w:rPr>
        <w:t xml:space="preserve">applicable </w:t>
      </w:r>
      <w:r w:rsidR="004750A7">
        <w:rPr>
          <w:bCs/>
          <w:sz w:val="21"/>
          <w:szCs w:val="21"/>
        </w:rPr>
        <w:t>Principal/Administrator.</w:t>
      </w:r>
    </w:p>
    <w:p w14:paraId="12F30A1D" w14:textId="46CE03C6" w:rsidR="004750A7" w:rsidRDefault="004750A7" w:rsidP="00E54752">
      <w:pPr>
        <w:pStyle w:val="ListParagraph"/>
        <w:numPr>
          <w:ilvl w:val="0"/>
          <w:numId w:val="22"/>
        </w:numPr>
        <w:ind w:left="360"/>
        <w:rPr>
          <w:bCs/>
          <w:sz w:val="21"/>
          <w:szCs w:val="21"/>
        </w:rPr>
      </w:pPr>
      <w:r>
        <w:rPr>
          <w:bCs/>
          <w:sz w:val="21"/>
          <w:szCs w:val="21"/>
        </w:rPr>
        <w:t xml:space="preserve">Email this </w:t>
      </w:r>
      <w:r w:rsidRPr="00B6662F">
        <w:rPr>
          <w:bCs/>
          <w:sz w:val="21"/>
          <w:szCs w:val="21"/>
        </w:rPr>
        <w:t xml:space="preserve">completed form along with a copy of the quote from the vendor to </w:t>
      </w:r>
      <w:r w:rsidRPr="00B6662F">
        <w:rPr>
          <w:sz w:val="21"/>
          <w:szCs w:val="21"/>
        </w:rPr>
        <w:t>the purchasing agent in Purchasing responsible for the needed item</w:t>
      </w:r>
    </w:p>
    <w:p w14:paraId="4762B295" w14:textId="0A1CEE6A" w:rsidR="00E54752" w:rsidRPr="00B6662F" w:rsidRDefault="004750A7" w:rsidP="00E54752">
      <w:pPr>
        <w:pStyle w:val="ListParagraph"/>
        <w:numPr>
          <w:ilvl w:val="0"/>
          <w:numId w:val="22"/>
        </w:numPr>
        <w:ind w:left="360"/>
        <w:rPr>
          <w:bCs/>
          <w:sz w:val="21"/>
          <w:szCs w:val="21"/>
        </w:rPr>
      </w:pPr>
      <w:r>
        <w:rPr>
          <w:bCs/>
          <w:sz w:val="21"/>
          <w:szCs w:val="21"/>
        </w:rPr>
        <w:t>Upon notice of approval from Purchasing, a requisition should be entered for the purchase.</w:t>
      </w:r>
    </w:p>
    <w:p w14:paraId="51D14EFB" w14:textId="77777777" w:rsidR="00E54752" w:rsidRDefault="00E54752" w:rsidP="00E54752">
      <w:pPr>
        <w:rPr>
          <w:bCs/>
          <w:sz w:val="22"/>
          <w:szCs w:val="20"/>
        </w:rPr>
      </w:pPr>
    </w:p>
    <w:p w14:paraId="65CFE632" w14:textId="77777777" w:rsidR="00E54752" w:rsidRDefault="00E54752" w:rsidP="00E54752">
      <w:pPr>
        <w:rPr>
          <w:b/>
          <w:bCs/>
          <w:sz w:val="22"/>
          <w:szCs w:val="20"/>
        </w:rPr>
      </w:pPr>
      <w:r w:rsidRPr="00386013">
        <w:rPr>
          <w:b/>
          <w:bCs/>
          <w:sz w:val="22"/>
          <w:szCs w:val="20"/>
        </w:rPr>
        <w:t>Form Instructions</w:t>
      </w:r>
    </w:p>
    <w:p w14:paraId="73BF0565" w14:textId="77777777" w:rsidR="00E54752" w:rsidRPr="00386013" w:rsidRDefault="00C50623" w:rsidP="00E54752">
      <w:pPr>
        <w:rPr>
          <w:b/>
          <w:bCs/>
          <w:sz w:val="22"/>
          <w:szCs w:val="20"/>
        </w:rPr>
      </w:pPr>
      <w:r>
        <w:rPr>
          <w:b/>
          <w:bCs/>
          <w:sz w:val="22"/>
          <w:szCs w:val="20"/>
        </w:rPr>
        <w:pict w14:anchorId="1C67C4A4">
          <v:rect id="_x0000_i1028" style="width:0;height:1.5pt" o:hralign="center" o:hrstd="t" o:hr="t" fillcolor="#a0a0a0" stroked="f"/>
        </w:pict>
      </w:r>
    </w:p>
    <w:p w14:paraId="023EEFDA" w14:textId="4EC1880E" w:rsidR="00E54752" w:rsidRPr="00B6662F" w:rsidRDefault="00E54752" w:rsidP="004750A7">
      <w:pPr>
        <w:pStyle w:val="ListParagraph"/>
        <w:numPr>
          <w:ilvl w:val="0"/>
          <w:numId w:val="24"/>
        </w:numPr>
        <w:spacing w:after="40"/>
        <w:contextualSpacing w:val="0"/>
        <w:rPr>
          <w:sz w:val="21"/>
          <w:szCs w:val="21"/>
        </w:rPr>
      </w:pPr>
      <w:r w:rsidRPr="00172574">
        <w:rPr>
          <w:sz w:val="21"/>
          <w:szCs w:val="21"/>
        </w:rPr>
        <w:t xml:space="preserve">Complete each section and provide as much information as </w:t>
      </w:r>
      <w:r w:rsidR="00172574">
        <w:rPr>
          <w:sz w:val="21"/>
          <w:szCs w:val="21"/>
        </w:rPr>
        <w:t>possible</w:t>
      </w:r>
      <w:r w:rsidRPr="00172574">
        <w:rPr>
          <w:sz w:val="21"/>
          <w:szCs w:val="21"/>
        </w:rPr>
        <w:t xml:space="preserve"> to fully respond.</w:t>
      </w:r>
      <w:r w:rsidRPr="00B6662F">
        <w:rPr>
          <w:sz w:val="21"/>
          <w:szCs w:val="21"/>
        </w:rPr>
        <w:t xml:space="preserve"> Please click on the grey fields to insert your information.  Use your tab key to advance to the next field. Please complete all fields below. </w:t>
      </w:r>
    </w:p>
    <w:p w14:paraId="438430EC" w14:textId="56F8A567" w:rsidR="00E54752" w:rsidRPr="00B6662F" w:rsidRDefault="00E54752" w:rsidP="004750A7">
      <w:pPr>
        <w:pStyle w:val="ListParagraph"/>
        <w:numPr>
          <w:ilvl w:val="0"/>
          <w:numId w:val="24"/>
        </w:numPr>
        <w:spacing w:after="40"/>
        <w:contextualSpacing w:val="0"/>
        <w:rPr>
          <w:sz w:val="21"/>
          <w:szCs w:val="21"/>
        </w:rPr>
      </w:pPr>
      <w:r w:rsidRPr="00172574">
        <w:rPr>
          <w:sz w:val="21"/>
          <w:szCs w:val="21"/>
        </w:rPr>
        <w:t>For professional service purchases/contracts</w:t>
      </w:r>
      <w:r>
        <w:rPr>
          <w:b/>
          <w:sz w:val="21"/>
          <w:szCs w:val="21"/>
        </w:rPr>
        <w:t xml:space="preserve"> – </w:t>
      </w:r>
      <w:r>
        <w:rPr>
          <w:sz w:val="21"/>
          <w:szCs w:val="21"/>
        </w:rPr>
        <w:t>attach the proposed scope of work, contract, or memorandum of understanding</w:t>
      </w:r>
      <w:r w:rsidRPr="00B6662F">
        <w:rPr>
          <w:sz w:val="21"/>
          <w:szCs w:val="21"/>
        </w:rPr>
        <w:t xml:space="preserve"> that has </w:t>
      </w:r>
      <w:r>
        <w:rPr>
          <w:sz w:val="21"/>
          <w:szCs w:val="21"/>
        </w:rPr>
        <w:t xml:space="preserve">been </w:t>
      </w:r>
      <w:r w:rsidRPr="00B6662F">
        <w:rPr>
          <w:sz w:val="21"/>
          <w:szCs w:val="21"/>
        </w:rPr>
        <w:t xml:space="preserve">developed as part of </w:t>
      </w:r>
      <w:r>
        <w:rPr>
          <w:sz w:val="21"/>
          <w:szCs w:val="21"/>
        </w:rPr>
        <w:t>this</w:t>
      </w:r>
      <w:r w:rsidRPr="00B6662F">
        <w:rPr>
          <w:sz w:val="21"/>
          <w:szCs w:val="21"/>
        </w:rPr>
        <w:t xml:space="preserve"> Intent to Award </w:t>
      </w:r>
      <w:r w:rsidR="00172574">
        <w:rPr>
          <w:sz w:val="21"/>
          <w:szCs w:val="21"/>
        </w:rPr>
        <w:t>a</w:t>
      </w:r>
      <w:r w:rsidRPr="00B6662F">
        <w:rPr>
          <w:sz w:val="21"/>
          <w:szCs w:val="21"/>
        </w:rPr>
        <w:t xml:space="preserve"> Contract without Engaging in a Standard Procurement Process Request Form. </w:t>
      </w:r>
    </w:p>
    <w:p w14:paraId="4155A674" w14:textId="77777777" w:rsidR="00E54752" w:rsidRPr="00B6662F" w:rsidRDefault="00E54752" w:rsidP="004750A7">
      <w:pPr>
        <w:pStyle w:val="ListParagraph"/>
        <w:numPr>
          <w:ilvl w:val="0"/>
          <w:numId w:val="24"/>
        </w:numPr>
        <w:spacing w:after="40"/>
        <w:contextualSpacing w:val="0"/>
        <w:rPr>
          <w:sz w:val="21"/>
          <w:szCs w:val="21"/>
        </w:rPr>
      </w:pPr>
      <w:r w:rsidRPr="00172574">
        <w:rPr>
          <w:sz w:val="21"/>
          <w:szCs w:val="21"/>
        </w:rPr>
        <w:t>For products</w:t>
      </w:r>
      <w:r>
        <w:rPr>
          <w:b/>
          <w:sz w:val="21"/>
          <w:szCs w:val="21"/>
        </w:rPr>
        <w:t xml:space="preserve"> – </w:t>
      </w:r>
      <w:r>
        <w:rPr>
          <w:sz w:val="21"/>
          <w:szCs w:val="21"/>
        </w:rPr>
        <w:t>attach the quote received from the vendor</w:t>
      </w:r>
      <w:r w:rsidRPr="00B6662F">
        <w:rPr>
          <w:sz w:val="21"/>
          <w:szCs w:val="21"/>
        </w:rPr>
        <w:t>,</w:t>
      </w:r>
      <w:r w:rsidRPr="00B6662F">
        <w:rPr>
          <w:b/>
          <w:sz w:val="21"/>
          <w:szCs w:val="21"/>
        </w:rPr>
        <w:t xml:space="preserve"> </w:t>
      </w:r>
      <w:r w:rsidRPr="00B6662F">
        <w:rPr>
          <w:sz w:val="21"/>
          <w:szCs w:val="21"/>
        </w:rPr>
        <w:t>so that Purchasing can confirm the quote. Quotes cannot be marked as confidential, as they may be published.</w:t>
      </w:r>
    </w:p>
    <w:p w14:paraId="0DDF7D05" w14:textId="77777777" w:rsidR="00E54752" w:rsidRPr="00D11DF9" w:rsidRDefault="00E54752" w:rsidP="004750A7">
      <w:pPr>
        <w:pStyle w:val="ListParagraph"/>
        <w:numPr>
          <w:ilvl w:val="0"/>
          <w:numId w:val="24"/>
        </w:numPr>
        <w:spacing w:after="40"/>
        <w:contextualSpacing w:val="0"/>
        <w:rPr>
          <w:b/>
          <w:color w:val="FF0000"/>
          <w:sz w:val="21"/>
          <w:szCs w:val="21"/>
        </w:rPr>
      </w:pPr>
      <w:r w:rsidRPr="004750A7">
        <w:rPr>
          <w:sz w:val="21"/>
          <w:szCs w:val="21"/>
        </w:rPr>
        <w:t xml:space="preserve">Requests missing information will be rejected and returned to the contact person for completion. Purchasing may seek </w:t>
      </w:r>
      <w:r w:rsidRPr="00D11DF9">
        <w:rPr>
          <w:sz w:val="21"/>
          <w:szCs w:val="21"/>
        </w:rPr>
        <w:t>additional information from the contact person.</w:t>
      </w:r>
    </w:p>
    <w:p w14:paraId="581ABFBA" w14:textId="77777777" w:rsidR="00C34B38" w:rsidRDefault="00C34B38" w:rsidP="00C34B38">
      <w:pPr>
        <w:rPr>
          <w:rFonts w:ascii="Tahoma" w:hAnsi="Tahoma" w:cs="Tahoma"/>
          <w:b/>
          <w:sz w:val="20"/>
          <w:szCs w:val="20"/>
        </w:rPr>
      </w:pPr>
    </w:p>
    <w:p w14:paraId="0533A367" w14:textId="4563B45C" w:rsidR="00BB5838" w:rsidRDefault="00BD5580" w:rsidP="00C34B38">
      <w:pPr>
        <w:rPr>
          <w:rFonts w:ascii="Tahoma" w:hAnsi="Tahoma" w:cs="Tahoma"/>
          <w:b/>
          <w:sz w:val="20"/>
          <w:szCs w:val="20"/>
        </w:rPr>
      </w:pPr>
      <w:r>
        <w:rPr>
          <w:rFonts w:ascii="Tahoma" w:hAnsi="Tahoma" w:cs="Tahoma"/>
          <w:b/>
          <w:sz w:val="20"/>
          <w:szCs w:val="20"/>
        </w:rPr>
        <w:t>This</w:t>
      </w:r>
      <w:r w:rsidR="000A5FBB">
        <w:rPr>
          <w:rFonts w:ascii="Tahoma" w:hAnsi="Tahoma" w:cs="Tahoma"/>
          <w:b/>
          <w:sz w:val="20"/>
          <w:szCs w:val="20"/>
        </w:rPr>
        <w:t xml:space="preserve"> first page </w:t>
      </w:r>
      <w:r w:rsidR="00C167A7">
        <w:rPr>
          <w:rFonts w:ascii="Tahoma" w:hAnsi="Tahoma" w:cs="Tahoma"/>
          <w:b/>
          <w:sz w:val="20"/>
          <w:szCs w:val="20"/>
        </w:rPr>
        <w:t xml:space="preserve">will not be </w:t>
      </w:r>
      <w:r>
        <w:rPr>
          <w:rFonts w:ascii="Tahoma" w:hAnsi="Tahoma" w:cs="Tahoma"/>
          <w:b/>
          <w:sz w:val="20"/>
          <w:szCs w:val="20"/>
        </w:rPr>
        <w:t xml:space="preserve">publicly </w:t>
      </w:r>
      <w:r w:rsidR="00C167A7">
        <w:rPr>
          <w:rFonts w:ascii="Tahoma" w:hAnsi="Tahoma" w:cs="Tahoma"/>
          <w:b/>
          <w:sz w:val="20"/>
          <w:szCs w:val="20"/>
        </w:rPr>
        <w:t>posted; however, all subsequent</w:t>
      </w:r>
      <w:r w:rsidR="00EE60F5" w:rsidRPr="00616BC7">
        <w:rPr>
          <w:rFonts w:ascii="Tahoma" w:hAnsi="Tahoma" w:cs="Tahoma"/>
          <w:b/>
          <w:sz w:val="20"/>
          <w:szCs w:val="20"/>
        </w:rPr>
        <w:t xml:space="preserve"> </w:t>
      </w:r>
      <w:r w:rsidR="001723E6" w:rsidRPr="00616BC7">
        <w:rPr>
          <w:rFonts w:ascii="Tahoma" w:hAnsi="Tahoma" w:cs="Tahoma"/>
          <w:b/>
          <w:sz w:val="20"/>
          <w:szCs w:val="20"/>
        </w:rPr>
        <w:t>pages</w:t>
      </w:r>
      <w:r w:rsidR="007917AE" w:rsidRPr="00616BC7">
        <w:rPr>
          <w:rFonts w:ascii="Tahoma" w:hAnsi="Tahoma" w:cs="Tahoma"/>
          <w:b/>
          <w:sz w:val="20"/>
          <w:szCs w:val="20"/>
        </w:rPr>
        <w:t xml:space="preserve"> </w:t>
      </w:r>
      <w:r w:rsidR="00004650">
        <w:rPr>
          <w:rFonts w:ascii="Tahoma" w:hAnsi="Tahoma" w:cs="Tahoma"/>
          <w:b/>
          <w:sz w:val="20"/>
          <w:szCs w:val="20"/>
        </w:rPr>
        <w:t>may</w:t>
      </w:r>
      <w:r w:rsidR="00EE60F5" w:rsidRPr="00616BC7">
        <w:rPr>
          <w:rFonts w:ascii="Tahoma" w:hAnsi="Tahoma" w:cs="Tahoma"/>
          <w:b/>
          <w:sz w:val="20"/>
          <w:szCs w:val="20"/>
        </w:rPr>
        <w:t xml:space="preserve"> be p</w:t>
      </w:r>
      <w:r w:rsidR="00CA37C4" w:rsidRPr="00616BC7">
        <w:rPr>
          <w:rFonts w:ascii="Tahoma" w:hAnsi="Tahoma" w:cs="Tahoma"/>
          <w:b/>
          <w:sz w:val="20"/>
          <w:szCs w:val="20"/>
        </w:rPr>
        <w:t>osted</w:t>
      </w:r>
      <w:r w:rsidR="00731EE0" w:rsidRPr="00616BC7">
        <w:rPr>
          <w:rFonts w:ascii="Tahoma" w:hAnsi="Tahoma" w:cs="Tahoma"/>
          <w:b/>
          <w:sz w:val="20"/>
          <w:szCs w:val="20"/>
        </w:rPr>
        <w:t>,</w:t>
      </w:r>
      <w:r w:rsidR="00CA37C4" w:rsidRPr="00616BC7">
        <w:rPr>
          <w:rFonts w:ascii="Tahoma" w:hAnsi="Tahoma" w:cs="Tahoma"/>
          <w:b/>
          <w:sz w:val="20"/>
          <w:szCs w:val="20"/>
        </w:rPr>
        <w:t xml:space="preserve"> as is</w:t>
      </w:r>
      <w:r w:rsidR="00731EE0" w:rsidRPr="00616BC7">
        <w:rPr>
          <w:rFonts w:ascii="Tahoma" w:hAnsi="Tahoma" w:cs="Tahoma"/>
          <w:b/>
          <w:sz w:val="20"/>
          <w:szCs w:val="20"/>
        </w:rPr>
        <w:t>,</w:t>
      </w:r>
      <w:r w:rsidR="00CA37C4" w:rsidRPr="00616BC7">
        <w:rPr>
          <w:rFonts w:ascii="Tahoma" w:hAnsi="Tahoma" w:cs="Tahoma"/>
          <w:b/>
          <w:sz w:val="20"/>
          <w:szCs w:val="20"/>
        </w:rPr>
        <w:t xml:space="preserve"> for public notice</w:t>
      </w:r>
      <w:r w:rsidR="00DE7145">
        <w:rPr>
          <w:rFonts w:ascii="Tahoma" w:hAnsi="Tahoma" w:cs="Tahoma"/>
          <w:b/>
          <w:sz w:val="20"/>
          <w:szCs w:val="20"/>
        </w:rPr>
        <w:t xml:space="preserve"> and comment</w:t>
      </w:r>
      <w:r w:rsidR="00CA37C4" w:rsidRPr="00616BC7">
        <w:rPr>
          <w:rFonts w:ascii="Tahoma" w:hAnsi="Tahoma" w:cs="Tahoma"/>
          <w:b/>
          <w:sz w:val="20"/>
          <w:szCs w:val="20"/>
        </w:rPr>
        <w:t>. Please be complete in your answers</w:t>
      </w:r>
      <w:r w:rsidR="00AF726B">
        <w:rPr>
          <w:rFonts w:ascii="Tahoma" w:hAnsi="Tahoma" w:cs="Tahoma"/>
          <w:b/>
          <w:sz w:val="20"/>
          <w:szCs w:val="20"/>
        </w:rPr>
        <w:t>.</w:t>
      </w:r>
    </w:p>
    <w:p w14:paraId="1D0B05EA" w14:textId="77777777" w:rsidR="00BB5838" w:rsidRDefault="00BB5838">
      <w:pPr>
        <w:rPr>
          <w:rFonts w:ascii="Tahoma" w:hAnsi="Tahoma" w:cs="Tahoma"/>
          <w:b/>
          <w:sz w:val="20"/>
          <w:szCs w:val="20"/>
        </w:rPr>
      </w:pPr>
      <w:r>
        <w:rPr>
          <w:rFonts w:ascii="Tahoma" w:hAnsi="Tahoma" w:cs="Tahoma"/>
          <w:b/>
          <w:sz w:val="20"/>
          <w:szCs w:val="20"/>
        </w:rPr>
        <w:br w:type="page"/>
      </w:r>
    </w:p>
    <w:p w14:paraId="2B1F8E99" w14:textId="7F24375C" w:rsidR="00BD5580" w:rsidRPr="0093076F" w:rsidRDefault="00BD5580" w:rsidP="00BD5580">
      <w:pPr>
        <w:ind w:left="1440" w:firstLine="720"/>
        <w:rPr>
          <w:b/>
          <w:spacing w:val="6"/>
          <w:sz w:val="22"/>
          <w:szCs w:val="14"/>
        </w:rPr>
      </w:pPr>
      <w:r>
        <w:rPr>
          <w:noProof/>
        </w:rPr>
        <w:lastRenderedPageBreak/>
        <w:drawing>
          <wp:anchor distT="0" distB="0" distL="114300" distR="114300" simplePos="0" relativeHeight="251661312" behindDoc="1" locked="0" layoutInCell="1" allowOverlap="1" wp14:anchorId="3DF234DE" wp14:editId="00629C6A">
            <wp:simplePos x="0" y="0"/>
            <wp:positionH relativeFrom="margin">
              <wp:posOffset>0</wp:posOffset>
            </wp:positionH>
            <wp:positionV relativeFrom="paragraph">
              <wp:posOffset>-251460</wp:posOffset>
            </wp:positionV>
            <wp:extent cx="1247328" cy="10725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328" cy="1072515"/>
                    </a:xfrm>
                    <a:prstGeom prst="rect">
                      <a:avLst/>
                    </a:prstGeom>
                  </pic:spPr>
                </pic:pic>
              </a:graphicData>
            </a:graphic>
            <wp14:sizeRelH relativeFrom="margin">
              <wp14:pctWidth>0</wp14:pctWidth>
            </wp14:sizeRelH>
            <wp14:sizeRelV relativeFrom="margin">
              <wp14:pctHeight>0</wp14:pctHeight>
            </wp14:sizeRelV>
          </wp:anchor>
        </w:drawing>
      </w:r>
      <w:r>
        <w:rPr>
          <w:b/>
          <w:spacing w:val="6"/>
          <w:sz w:val="22"/>
          <w:szCs w:val="14"/>
        </w:rPr>
        <w:t>Salt Lake City</w:t>
      </w:r>
      <w:r w:rsidRPr="0093076F">
        <w:rPr>
          <w:b/>
          <w:spacing w:val="6"/>
          <w:sz w:val="22"/>
          <w:szCs w:val="14"/>
        </w:rPr>
        <w:t xml:space="preserve"> School District</w:t>
      </w:r>
    </w:p>
    <w:p w14:paraId="74AE4823" w14:textId="77777777" w:rsidR="00BD5580" w:rsidRPr="0093076F" w:rsidRDefault="00BD5580" w:rsidP="00BD5580">
      <w:pPr>
        <w:spacing w:after="60"/>
        <w:ind w:left="1440" w:firstLine="720"/>
        <w:jc w:val="both"/>
        <w:rPr>
          <w:b/>
          <w:bCs/>
          <w:sz w:val="22"/>
          <w:szCs w:val="26"/>
        </w:rPr>
      </w:pPr>
      <w:r>
        <w:rPr>
          <w:b/>
          <w:bCs/>
          <w:sz w:val="22"/>
          <w:szCs w:val="26"/>
        </w:rPr>
        <w:t xml:space="preserve">Purchasing </w:t>
      </w:r>
      <w:r w:rsidRPr="0093076F">
        <w:rPr>
          <w:b/>
          <w:bCs/>
          <w:sz w:val="22"/>
          <w:szCs w:val="26"/>
        </w:rPr>
        <w:t>Department</w:t>
      </w:r>
    </w:p>
    <w:p w14:paraId="5D126EA2" w14:textId="77777777" w:rsidR="00BD5580" w:rsidRPr="00EE725E" w:rsidRDefault="00BD5580" w:rsidP="00BD5580">
      <w:pPr>
        <w:spacing w:line="264" w:lineRule="auto"/>
        <w:ind w:left="1627" w:firstLine="533"/>
        <w:jc w:val="both"/>
        <w:rPr>
          <w:b/>
          <w:spacing w:val="6"/>
          <w:sz w:val="16"/>
          <w:szCs w:val="14"/>
        </w:rPr>
      </w:pPr>
      <w:r>
        <w:rPr>
          <w:b/>
          <w:spacing w:val="6"/>
          <w:sz w:val="16"/>
          <w:szCs w:val="14"/>
        </w:rPr>
        <w:t>995 West Beardsley Place, Salt Lake City, UT 84119</w:t>
      </w:r>
    </w:p>
    <w:p w14:paraId="272B29E0" w14:textId="77777777" w:rsidR="00BD5580" w:rsidRDefault="00BD5580" w:rsidP="00BD5580">
      <w:pPr>
        <w:spacing w:after="120" w:line="264" w:lineRule="auto"/>
        <w:ind w:left="1440" w:firstLine="720"/>
        <w:jc w:val="both"/>
        <w:rPr>
          <w:b/>
          <w:spacing w:val="6"/>
          <w:sz w:val="16"/>
          <w:szCs w:val="14"/>
        </w:rPr>
      </w:pPr>
      <w:r w:rsidRPr="00EE725E">
        <w:rPr>
          <w:b/>
          <w:spacing w:val="6"/>
          <w:sz w:val="16"/>
          <w:szCs w:val="14"/>
        </w:rPr>
        <w:t xml:space="preserve">Phone: </w:t>
      </w:r>
      <w:r>
        <w:rPr>
          <w:b/>
          <w:spacing w:val="6"/>
          <w:sz w:val="16"/>
          <w:szCs w:val="14"/>
        </w:rPr>
        <w:t>801-974-8368</w:t>
      </w:r>
      <w:r w:rsidRPr="00EE725E">
        <w:rPr>
          <w:b/>
          <w:spacing w:val="6"/>
          <w:sz w:val="16"/>
          <w:szCs w:val="14"/>
        </w:rPr>
        <w:t xml:space="preserve"> Fax: </w:t>
      </w:r>
      <w:r>
        <w:rPr>
          <w:b/>
          <w:spacing w:val="6"/>
          <w:sz w:val="16"/>
          <w:szCs w:val="14"/>
        </w:rPr>
        <w:t>801-974-8375</w:t>
      </w:r>
      <w:r w:rsidRPr="00EE725E">
        <w:rPr>
          <w:b/>
          <w:spacing w:val="6"/>
          <w:sz w:val="16"/>
          <w:szCs w:val="14"/>
        </w:rPr>
        <w:t xml:space="preserve">  </w:t>
      </w:r>
      <w:hyperlink r:id="rId10" w:history="1">
        <w:r>
          <w:rPr>
            <w:rStyle w:val="Hyperlink"/>
            <w:b/>
            <w:spacing w:val="6"/>
            <w:sz w:val="16"/>
            <w:szCs w:val="14"/>
          </w:rPr>
          <w:t>www.slcschools.org</w:t>
        </w:r>
      </w:hyperlink>
    </w:p>
    <w:p w14:paraId="52791D68" w14:textId="1B2761D8" w:rsidR="00BD5580" w:rsidRDefault="00C50623" w:rsidP="00BD5580">
      <w:pPr>
        <w:pStyle w:val="NormalWeb"/>
        <w:shd w:val="clear" w:color="auto" w:fill="FFFFFF"/>
        <w:spacing w:before="0" w:beforeAutospacing="0" w:after="0" w:afterAutospacing="0"/>
        <w:ind w:left="-180"/>
        <w:rPr>
          <w:rFonts w:ascii="Arial" w:hAnsi="Arial" w:cs="Arial"/>
          <w:color w:val="000000"/>
          <w:sz w:val="20"/>
          <w:szCs w:val="20"/>
        </w:rPr>
      </w:pPr>
      <w:r>
        <w:rPr>
          <w:b/>
          <w:bCs/>
          <w:sz w:val="22"/>
          <w:szCs w:val="20"/>
        </w:rPr>
        <w:pict w14:anchorId="464333CF">
          <v:rect id="_x0000_i1029" style="width:482.6pt;height:1.75pt" o:hrpct="990" o:hralign="center" o:hrstd="t" o:hr="t" fillcolor="#a0a0a0" stroked="f"/>
        </w:pict>
      </w:r>
    </w:p>
    <w:p w14:paraId="0B69F2C8" w14:textId="77777777" w:rsidR="00BD5580" w:rsidRDefault="00BD5580" w:rsidP="00BD5580">
      <w:pPr>
        <w:pStyle w:val="NormalWeb"/>
        <w:shd w:val="clear" w:color="auto" w:fill="FFFFFF"/>
        <w:spacing w:before="0" w:beforeAutospacing="0" w:after="0" w:afterAutospacing="0"/>
        <w:ind w:left="-180"/>
        <w:rPr>
          <w:rFonts w:ascii="Arial" w:hAnsi="Arial" w:cs="Arial"/>
          <w:color w:val="000000"/>
          <w:sz w:val="20"/>
          <w:szCs w:val="20"/>
        </w:rPr>
      </w:pPr>
    </w:p>
    <w:p w14:paraId="7A938785" w14:textId="77777777" w:rsidR="00BD5580" w:rsidRPr="00266D75" w:rsidRDefault="00BD5580" w:rsidP="00BD5580">
      <w:pPr>
        <w:pStyle w:val="NormalWeb"/>
        <w:shd w:val="clear" w:color="auto" w:fill="FFFFFF"/>
        <w:spacing w:before="0" w:beforeAutospacing="0" w:after="0" w:afterAutospacing="0"/>
        <w:jc w:val="center"/>
        <w:rPr>
          <w:b/>
          <w:color w:val="000000"/>
          <w:sz w:val="20"/>
          <w:szCs w:val="20"/>
          <w:u w:val="single"/>
        </w:rPr>
      </w:pPr>
      <w:r w:rsidRPr="00266D75">
        <w:rPr>
          <w:b/>
          <w:color w:val="000000"/>
          <w:sz w:val="20"/>
          <w:szCs w:val="20"/>
          <w:u w:val="single"/>
        </w:rPr>
        <w:t>NOTICE OF INTENT TO AWARD A CONTRACT</w:t>
      </w:r>
      <w:r>
        <w:rPr>
          <w:b/>
          <w:color w:val="000000"/>
          <w:sz w:val="20"/>
          <w:szCs w:val="20"/>
          <w:u w:val="single"/>
        </w:rPr>
        <w:t xml:space="preserve"> WITHOUT ENGAGING IN A STANDARD PROCUREMENT PROCESS</w:t>
      </w:r>
    </w:p>
    <w:p w14:paraId="08C2E13F" w14:textId="77777777" w:rsidR="00BD5580" w:rsidRPr="00266D75" w:rsidRDefault="00BD5580" w:rsidP="00BD5580">
      <w:pPr>
        <w:pStyle w:val="NormalWeb"/>
        <w:shd w:val="clear" w:color="auto" w:fill="FFFFFF"/>
        <w:spacing w:before="0" w:beforeAutospacing="0" w:after="0" w:afterAutospacing="0"/>
        <w:rPr>
          <w:color w:val="000000"/>
          <w:sz w:val="20"/>
          <w:szCs w:val="20"/>
        </w:rPr>
      </w:pPr>
    </w:p>
    <w:p w14:paraId="3747DEF7" w14:textId="77777777" w:rsidR="00BD5580" w:rsidRPr="00266D75" w:rsidRDefault="00BD5580" w:rsidP="00BD5580">
      <w:pPr>
        <w:pStyle w:val="NormalWeb"/>
        <w:shd w:val="clear" w:color="auto" w:fill="FFFFFF"/>
        <w:spacing w:before="0" w:beforeAutospacing="0" w:after="0" w:afterAutospacing="0"/>
        <w:rPr>
          <w:color w:val="000000"/>
          <w:sz w:val="20"/>
          <w:szCs w:val="20"/>
        </w:rPr>
      </w:pPr>
      <w:r w:rsidRPr="00266D75">
        <w:rPr>
          <w:color w:val="000000"/>
          <w:sz w:val="20"/>
          <w:szCs w:val="20"/>
        </w:rPr>
        <w:t xml:space="preserve">The </w:t>
      </w:r>
      <w:r>
        <w:rPr>
          <w:color w:val="000000"/>
          <w:sz w:val="20"/>
          <w:szCs w:val="20"/>
        </w:rPr>
        <w:t>Salt Lake City School District (SLCSD) Purchasing Department</w:t>
      </w:r>
      <w:r w:rsidRPr="00266D75">
        <w:rPr>
          <w:color w:val="000000"/>
          <w:sz w:val="20"/>
          <w:szCs w:val="20"/>
        </w:rPr>
        <w:t xml:space="preserve"> is publishing this notice pursuant to the Utah Procurement Code. The </w:t>
      </w:r>
      <w:r>
        <w:rPr>
          <w:color w:val="000000"/>
          <w:sz w:val="20"/>
          <w:szCs w:val="20"/>
        </w:rPr>
        <w:t>requesting department submitted this form</w:t>
      </w:r>
      <w:r w:rsidRPr="00266D75">
        <w:rPr>
          <w:color w:val="000000"/>
          <w:sz w:val="20"/>
          <w:szCs w:val="20"/>
        </w:rPr>
        <w:t xml:space="preserve"> to the </w:t>
      </w:r>
      <w:r>
        <w:rPr>
          <w:color w:val="000000"/>
          <w:sz w:val="20"/>
          <w:szCs w:val="20"/>
        </w:rPr>
        <w:t>Purchasing Department</w:t>
      </w:r>
      <w:r w:rsidRPr="00266D75">
        <w:rPr>
          <w:color w:val="000000"/>
          <w:sz w:val="20"/>
          <w:szCs w:val="20"/>
        </w:rPr>
        <w:t xml:space="preserve"> claiming that it intends to award a contract without competition if it is determined by the </w:t>
      </w:r>
      <w:r>
        <w:rPr>
          <w:color w:val="000000"/>
          <w:sz w:val="20"/>
          <w:szCs w:val="20"/>
        </w:rPr>
        <w:t>Purchasing Department</w:t>
      </w:r>
      <w:r w:rsidRPr="00266D75">
        <w:rPr>
          <w:color w:val="000000"/>
          <w:sz w:val="20"/>
          <w:szCs w:val="20"/>
        </w:rPr>
        <w:t>, in writing, that</w:t>
      </w:r>
      <w:r>
        <w:rPr>
          <w:color w:val="000000"/>
          <w:sz w:val="20"/>
          <w:szCs w:val="20"/>
        </w:rPr>
        <w:t>:</w:t>
      </w:r>
    </w:p>
    <w:p w14:paraId="5B418298" w14:textId="77777777" w:rsidR="00BD5580" w:rsidRPr="00A80C89" w:rsidRDefault="00BD5580" w:rsidP="00BD5580">
      <w:pPr>
        <w:pStyle w:val="ListParagraph"/>
        <w:numPr>
          <w:ilvl w:val="0"/>
          <w:numId w:val="21"/>
        </w:numPr>
        <w:shd w:val="clear" w:color="auto" w:fill="FFFFFF"/>
        <w:tabs>
          <w:tab w:val="left" w:pos="360"/>
        </w:tabs>
        <w:spacing w:before="40"/>
        <w:rPr>
          <w:color w:val="000000"/>
          <w:sz w:val="20"/>
          <w:szCs w:val="20"/>
        </w:rPr>
      </w:pPr>
      <w:r w:rsidRPr="00A80C89">
        <w:rPr>
          <w:color w:val="000000"/>
          <w:sz w:val="20"/>
          <w:szCs w:val="20"/>
        </w:rPr>
        <w:t>there is only one source for the procurement item;</w:t>
      </w:r>
    </w:p>
    <w:p w14:paraId="7B3BEB64" w14:textId="77777777" w:rsidR="00BD5580" w:rsidRPr="00A80C89" w:rsidRDefault="00BD5580" w:rsidP="00BD5580">
      <w:pPr>
        <w:pStyle w:val="ListParagraph"/>
        <w:numPr>
          <w:ilvl w:val="0"/>
          <w:numId w:val="21"/>
        </w:numPr>
        <w:shd w:val="clear" w:color="auto" w:fill="FFFFFF"/>
        <w:tabs>
          <w:tab w:val="left" w:pos="360"/>
        </w:tabs>
        <w:spacing w:before="40"/>
        <w:rPr>
          <w:color w:val="000000"/>
          <w:sz w:val="20"/>
          <w:szCs w:val="20"/>
        </w:rPr>
      </w:pPr>
      <w:r w:rsidRPr="00A80C89">
        <w:rPr>
          <w:color w:val="000000"/>
          <w:sz w:val="20"/>
          <w:szCs w:val="20"/>
        </w:rPr>
        <w:t>transitional costs are a significant consideration in selecting a procurement item; or</w:t>
      </w:r>
    </w:p>
    <w:p w14:paraId="44C243EE" w14:textId="77777777" w:rsidR="00BD5580" w:rsidRPr="00A80C89" w:rsidRDefault="00BD5580" w:rsidP="00BD5580">
      <w:pPr>
        <w:pStyle w:val="ListParagraph"/>
        <w:numPr>
          <w:ilvl w:val="0"/>
          <w:numId w:val="21"/>
        </w:numPr>
        <w:shd w:val="clear" w:color="auto" w:fill="FFFFFF"/>
        <w:tabs>
          <w:tab w:val="left" w:pos="360"/>
        </w:tabs>
        <w:spacing w:before="40"/>
        <w:rPr>
          <w:color w:val="000000"/>
          <w:sz w:val="20"/>
          <w:szCs w:val="20"/>
        </w:rPr>
      </w:pPr>
      <w:r w:rsidRPr="00A80C89">
        <w:rPr>
          <w:color w:val="000000"/>
          <w:sz w:val="20"/>
          <w:szCs w:val="20"/>
        </w:rPr>
        <w:t xml:space="preserve">the award of a contract is under circumstances, described in rules adopted by the applicable rulemaking authority, that make awarding the contract through a standard procurement process impractical and not in the best interest of the </w:t>
      </w:r>
      <w:r>
        <w:rPr>
          <w:color w:val="000000"/>
          <w:sz w:val="20"/>
          <w:szCs w:val="20"/>
        </w:rPr>
        <w:t>SLCSD</w:t>
      </w:r>
      <w:r w:rsidRPr="00A80C89">
        <w:rPr>
          <w:color w:val="000000"/>
          <w:sz w:val="20"/>
          <w:szCs w:val="20"/>
        </w:rPr>
        <w:t>.</w:t>
      </w:r>
    </w:p>
    <w:p w14:paraId="6BB4CAD0" w14:textId="77777777" w:rsidR="00BD5580" w:rsidRDefault="00BD5580" w:rsidP="00BD5580">
      <w:pPr>
        <w:pStyle w:val="NormalWeb"/>
        <w:shd w:val="clear" w:color="auto" w:fill="FFFFFF"/>
        <w:spacing w:before="0" w:beforeAutospacing="0" w:after="0" w:afterAutospacing="0"/>
        <w:rPr>
          <w:rStyle w:val="Strong"/>
          <w:color w:val="000000"/>
          <w:sz w:val="20"/>
          <w:szCs w:val="20"/>
          <w:u w:val="single"/>
        </w:rPr>
      </w:pPr>
    </w:p>
    <w:p w14:paraId="11D58719" w14:textId="77777777" w:rsidR="00BD5580" w:rsidRPr="00EF45EF" w:rsidRDefault="00BD5580" w:rsidP="00BD5580">
      <w:pPr>
        <w:pStyle w:val="NormalWeb"/>
        <w:shd w:val="clear" w:color="auto" w:fill="FFFFFF"/>
        <w:spacing w:before="0" w:beforeAutospacing="0" w:after="0" w:afterAutospacing="0"/>
        <w:rPr>
          <w:rStyle w:val="Strong"/>
          <w:b w:val="0"/>
          <w:color w:val="000000"/>
          <w:sz w:val="20"/>
          <w:szCs w:val="20"/>
        </w:rPr>
      </w:pPr>
      <w:r w:rsidRPr="00EF45EF">
        <w:rPr>
          <w:rStyle w:val="Strong"/>
          <w:b w:val="0"/>
          <w:color w:val="000000"/>
          <w:sz w:val="20"/>
          <w:szCs w:val="20"/>
        </w:rPr>
        <w:t>In the subsequent pages</w:t>
      </w:r>
      <w:r>
        <w:rPr>
          <w:rStyle w:val="Strong"/>
          <w:b w:val="0"/>
          <w:color w:val="000000"/>
          <w:sz w:val="20"/>
          <w:szCs w:val="20"/>
        </w:rPr>
        <w:t>,</w:t>
      </w:r>
      <w:r w:rsidRPr="00EF45EF">
        <w:rPr>
          <w:rStyle w:val="Strong"/>
          <w:b w:val="0"/>
          <w:color w:val="000000"/>
          <w:sz w:val="20"/>
          <w:szCs w:val="20"/>
        </w:rPr>
        <w:t xml:space="preserve"> the </w:t>
      </w:r>
      <w:r>
        <w:rPr>
          <w:rStyle w:val="Strong"/>
          <w:b w:val="0"/>
          <w:color w:val="000000"/>
          <w:sz w:val="20"/>
          <w:szCs w:val="20"/>
        </w:rPr>
        <w:t>requesting department</w:t>
      </w:r>
      <w:r w:rsidRPr="00EF45EF">
        <w:rPr>
          <w:rStyle w:val="Strong"/>
          <w:b w:val="0"/>
          <w:color w:val="000000"/>
          <w:sz w:val="20"/>
          <w:szCs w:val="20"/>
        </w:rPr>
        <w:t xml:space="preserve"> has identified its justification for wanting to award a contract without engaging in standard procurement process.</w:t>
      </w:r>
    </w:p>
    <w:p w14:paraId="47AC9589" w14:textId="77777777" w:rsidR="00BD5580" w:rsidRPr="00266D75" w:rsidRDefault="00BD5580" w:rsidP="00BD5580">
      <w:pPr>
        <w:pStyle w:val="NormalWeb"/>
        <w:shd w:val="clear" w:color="auto" w:fill="FFFFFF"/>
        <w:spacing w:before="0" w:beforeAutospacing="0" w:after="0" w:afterAutospacing="0"/>
        <w:rPr>
          <w:rStyle w:val="Strong"/>
          <w:color w:val="000000"/>
          <w:sz w:val="20"/>
          <w:szCs w:val="20"/>
          <w:u w:val="single"/>
        </w:rPr>
      </w:pPr>
    </w:p>
    <w:p w14:paraId="42F17F3D" w14:textId="77777777" w:rsidR="00BD5580" w:rsidRPr="00266D75" w:rsidRDefault="00BD5580" w:rsidP="00BD5580">
      <w:pPr>
        <w:pStyle w:val="NormalWeb"/>
        <w:shd w:val="clear" w:color="auto" w:fill="FFFFFF"/>
        <w:spacing w:before="0" w:beforeAutospacing="0" w:after="0" w:afterAutospacing="0"/>
        <w:rPr>
          <w:color w:val="000000"/>
          <w:sz w:val="20"/>
          <w:szCs w:val="20"/>
        </w:rPr>
      </w:pPr>
      <w:r w:rsidRPr="00266D75">
        <w:rPr>
          <w:rStyle w:val="Strong"/>
          <w:color w:val="000000"/>
          <w:sz w:val="20"/>
          <w:szCs w:val="20"/>
          <w:u w:val="single"/>
        </w:rPr>
        <w:t>Determination of Other Interested Vendors</w:t>
      </w:r>
    </w:p>
    <w:p w14:paraId="45AB122A" w14:textId="77777777" w:rsidR="00BD5580" w:rsidRPr="00266D75" w:rsidRDefault="00BD5580" w:rsidP="00BD5580">
      <w:pPr>
        <w:pStyle w:val="NormalWeb"/>
        <w:shd w:val="clear" w:color="auto" w:fill="FFFFFF"/>
        <w:spacing w:before="120" w:beforeAutospacing="0" w:after="0" w:afterAutospacing="0"/>
        <w:rPr>
          <w:color w:val="000000"/>
          <w:sz w:val="20"/>
          <w:szCs w:val="20"/>
        </w:rPr>
      </w:pPr>
      <w:r w:rsidRPr="00266D75">
        <w:rPr>
          <w:color w:val="000000"/>
          <w:sz w:val="20"/>
          <w:szCs w:val="20"/>
        </w:rPr>
        <w:t>The intent of this notice is to determine if there are any other interested and qualified vendors that meet the specifications of this notice.  Any such vendors must submit the following information:</w:t>
      </w:r>
    </w:p>
    <w:p w14:paraId="4EE4A847" w14:textId="1693F7CA" w:rsidR="00BD5580" w:rsidRPr="00266D75" w:rsidRDefault="00BD5580" w:rsidP="00BD5580">
      <w:pPr>
        <w:pStyle w:val="ListParagraph"/>
        <w:numPr>
          <w:ilvl w:val="0"/>
          <w:numId w:val="18"/>
        </w:numPr>
        <w:shd w:val="clear" w:color="auto" w:fill="FFFFFF"/>
        <w:tabs>
          <w:tab w:val="left" w:pos="360"/>
        </w:tabs>
        <w:spacing w:before="40"/>
        <w:ind w:left="360"/>
        <w:contextualSpacing w:val="0"/>
        <w:rPr>
          <w:color w:val="000000"/>
          <w:sz w:val="20"/>
          <w:szCs w:val="20"/>
        </w:rPr>
      </w:pPr>
      <w:r w:rsidRPr="00266D75">
        <w:rPr>
          <w:color w:val="000000"/>
          <w:sz w:val="20"/>
          <w:szCs w:val="20"/>
        </w:rPr>
        <w:t xml:space="preserve">The name of the contesting </w:t>
      </w:r>
      <w:r w:rsidR="00172574">
        <w:rPr>
          <w:color w:val="000000"/>
          <w:sz w:val="20"/>
          <w:szCs w:val="20"/>
        </w:rPr>
        <w:t>qualified vendor</w:t>
      </w:r>
      <w:r w:rsidRPr="00266D75">
        <w:rPr>
          <w:color w:val="000000"/>
          <w:sz w:val="20"/>
          <w:szCs w:val="20"/>
        </w:rPr>
        <w:t>; and</w:t>
      </w:r>
    </w:p>
    <w:p w14:paraId="35188F86" w14:textId="0E42897F" w:rsidR="00BD5580" w:rsidRPr="00266D75" w:rsidRDefault="00BD5580" w:rsidP="00BD5580">
      <w:pPr>
        <w:pStyle w:val="ListParagraph"/>
        <w:numPr>
          <w:ilvl w:val="0"/>
          <w:numId w:val="18"/>
        </w:numPr>
        <w:shd w:val="clear" w:color="auto" w:fill="FFFFFF"/>
        <w:tabs>
          <w:tab w:val="left" w:pos="360"/>
        </w:tabs>
        <w:spacing w:before="40"/>
        <w:ind w:left="360"/>
        <w:contextualSpacing w:val="0"/>
        <w:rPr>
          <w:color w:val="000000"/>
          <w:sz w:val="20"/>
          <w:szCs w:val="20"/>
        </w:rPr>
      </w:pPr>
      <w:r w:rsidRPr="00266D75">
        <w:rPr>
          <w:color w:val="000000"/>
          <w:sz w:val="20"/>
          <w:szCs w:val="20"/>
        </w:rPr>
        <w:t>A detailed explanation</w:t>
      </w:r>
      <w:r w:rsidR="00443272">
        <w:rPr>
          <w:color w:val="000000"/>
          <w:sz w:val="20"/>
          <w:szCs w:val="20"/>
        </w:rPr>
        <w:t>,</w:t>
      </w:r>
      <w:r w:rsidRPr="00266D75">
        <w:rPr>
          <w:color w:val="000000"/>
          <w:sz w:val="20"/>
          <w:szCs w:val="20"/>
        </w:rPr>
        <w:t xml:space="preserve"> including documentation</w:t>
      </w:r>
      <w:r w:rsidR="00443272">
        <w:rPr>
          <w:color w:val="000000"/>
          <w:sz w:val="20"/>
          <w:szCs w:val="20"/>
        </w:rPr>
        <w:t>,</w:t>
      </w:r>
      <w:r w:rsidRPr="00266D75">
        <w:rPr>
          <w:color w:val="000000"/>
          <w:sz w:val="20"/>
          <w:szCs w:val="20"/>
        </w:rPr>
        <w:t xml:space="preserve"> </w:t>
      </w:r>
      <w:r w:rsidR="00443272">
        <w:rPr>
          <w:color w:val="000000"/>
          <w:sz w:val="20"/>
          <w:szCs w:val="20"/>
        </w:rPr>
        <w:t>showcasing</w:t>
      </w:r>
      <w:r w:rsidRPr="00266D75">
        <w:rPr>
          <w:color w:val="000000"/>
          <w:sz w:val="20"/>
          <w:szCs w:val="20"/>
        </w:rPr>
        <w:t xml:space="preserve"> </w:t>
      </w:r>
      <w:r w:rsidR="00443272">
        <w:rPr>
          <w:color w:val="000000"/>
          <w:sz w:val="20"/>
          <w:szCs w:val="20"/>
        </w:rPr>
        <w:t>any</w:t>
      </w:r>
      <w:r w:rsidRPr="00266D75">
        <w:rPr>
          <w:color w:val="000000"/>
          <w:sz w:val="20"/>
          <w:szCs w:val="20"/>
        </w:rPr>
        <w:t xml:space="preserve"> other competing sources for the procurement item.</w:t>
      </w:r>
    </w:p>
    <w:p w14:paraId="0A46D875" w14:textId="128FE98E" w:rsidR="00BD5580" w:rsidRPr="00A100F1" w:rsidRDefault="00BD5580" w:rsidP="00BD5580">
      <w:pPr>
        <w:shd w:val="clear" w:color="auto" w:fill="FFFFFF"/>
        <w:tabs>
          <w:tab w:val="left" w:pos="360"/>
        </w:tabs>
        <w:spacing w:before="120"/>
        <w:rPr>
          <w:color w:val="000000"/>
          <w:sz w:val="20"/>
          <w:szCs w:val="20"/>
        </w:rPr>
      </w:pPr>
      <w:r w:rsidRPr="00A100F1">
        <w:rPr>
          <w:color w:val="000000"/>
          <w:sz w:val="20"/>
          <w:szCs w:val="20"/>
        </w:rPr>
        <w:t xml:space="preserve">In addition, a </w:t>
      </w:r>
      <w:r w:rsidR="00443272">
        <w:rPr>
          <w:color w:val="000000"/>
          <w:sz w:val="20"/>
          <w:szCs w:val="20"/>
        </w:rPr>
        <w:t xml:space="preserve">qualified </w:t>
      </w:r>
      <w:r w:rsidRPr="00A100F1">
        <w:rPr>
          <w:color w:val="000000"/>
          <w:sz w:val="20"/>
          <w:szCs w:val="20"/>
        </w:rPr>
        <w:t>vendor should include:</w:t>
      </w:r>
    </w:p>
    <w:p w14:paraId="5AEAACA3" w14:textId="6E247476" w:rsidR="00BD5580" w:rsidRPr="00266D75" w:rsidRDefault="00BD5580" w:rsidP="00BD5580">
      <w:pPr>
        <w:pStyle w:val="ListParagraph"/>
        <w:numPr>
          <w:ilvl w:val="0"/>
          <w:numId w:val="18"/>
        </w:numPr>
        <w:shd w:val="clear" w:color="auto" w:fill="FFFFFF"/>
        <w:tabs>
          <w:tab w:val="left" w:pos="360"/>
        </w:tabs>
        <w:spacing w:before="40"/>
        <w:ind w:left="360"/>
        <w:contextualSpacing w:val="0"/>
        <w:rPr>
          <w:color w:val="000000"/>
          <w:sz w:val="20"/>
          <w:szCs w:val="20"/>
        </w:rPr>
      </w:pPr>
      <w:r w:rsidRPr="00266D75">
        <w:rPr>
          <w:color w:val="000000"/>
          <w:sz w:val="20"/>
          <w:szCs w:val="20"/>
        </w:rPr>
        <w:t xml:space="preserve">Documentation that </w:t>
      </w:r>
      <w:r w:rsidR="00443272">
        <w:rPr>
          <w:color w:val="000000"/>
          <w:sz w:val="20"/>
          <w:szCs w:val="20"/>
        </w:rPr>
        <w:t>vendor</w:t>
      </w:r>
      <w:r w:rsidRPr="00266D75">
        <w:rPr>
          <w:color w:val="000000"/>
          <w:sz w:val="20"/>
          <w:szCs w:val="20"/>
        </w:rPr>
        <w:t xml:space="preserve"> can provide a comparable or better procurement item that meets or exceeds the specifications;</w:t>
      </w:r>
    </w:p>
    <w:p w14:paraId="77EDC287" w14:textId="5D3D4210" w:rsidR="00BD5580" w:rsidRPr="00266D75" w:rsidRDefault="00BD5580" w:rsidP="00BD5580">
      <w:pPr>
        <w:pStyle w:val="ListParagraph"/>
        <w:numPr>
          <w:ilvl w:val="0"/>
          <w:numId w:val="18"/>
        </w:numPr>
        <w:shd w:val="clear" w:color="auto" w:fill="FFFFFF"/>
        <w:tabs>
          <w:tab w:val="left" w:pos="360"/>
        </w:tabs>
        <w:spacing w:before="40"/>
        <w:ind w:left="360"/>
        <w:contextualSpacing w:val="0"/>
        <w:rPr>
          <w:color w:val="000000"/>
          <w:sz w:val="20"/>
          <w:szCs w:val="20"/>
        </w:rPr>
      </w:pPr>
      <w:r w:rsidRPr="00266D75">
        <w:rPr>
          <w:color w:val="000000"/>
          <w:sz w:val="20"/>
          <w:szCs w:val="20"/>
        </w:rPr>
        <w:t xml:space="preserve">Documentation that </w:t>
      </w:r>
      <w:r w:rsidR="00443272">
        <w:rPr>
          <w:color w:val="000000"/>
          <w:sz w:val="20"/>
          <w:szCs w:val="20"/>
        </w:rPr>
        <w:t>vendor</w:t>
      </w:r>
      <w:r w:rsidRPr="00266D75">
        <w:rPr>
          <w:color w:val="000000"/>
          <w:sz w:val="20"/>
          <w:szCs w:val="20"/>
        </w:rPr>
        <w:t xml:space="preserve"> can also provide the same proprietary procurement item or an equivalent procurement item;</w:t>
      </w:r>
      <w:r>
        <w:rPr>
          <w:color w:val="000000"/>
          <w:sz w:val="20"/>
          <w:szCs w:val="20"/>
        </w:rPr>
        <w:t xml:space="preserve"> </w:t>
      </w:r>
      <w:r w:rsidRPr="00165892">
        <w:rPr>
          <w:sz w:val="20"/>
          <w:szCs w:val="20"/>
        </w:rPr>
        <w:t>and</w:t>
      </w:r>
    </w:p>
    <w:p w14:paraId="774CA2A9" w14:textId="65850C9F" w:rsidR="00BD5580" w:rsidRPr="0082510E" w:rsidRDefault="00BD5580" w:rsidP="00BD5580">
      <w:pPr>
        <w:pStyle w:val="ListParagraph"/>
        <w:numPr>
          <w:ilvl w:val="0"/>
          <w:numId w:val="18"/>
        </w:numPr>
        <w:shd w:val="clear" w:color="auto" w:fill="FFFFFF"/>
        <w:tabs>
          <w:tab w:val="left" w:pos="360"/>
        </w:tabs>
        <w:spacing w:before="40"/>
        <w:ind w:left="360"/>
        <w:contextualSpacing w:val="0"/>
        <w:rPr>
          <w:strike/>
          <w:sz w:val="20"/>
          <w:szCs w:val="20"/>
        </w:rPr>
      </w:pPr>
      <w:r w:rsidRPr="00266D75">
        <w:rPr>
          <w:color w:val="000000"/>
          <w:sz w:val="20"/>
          <w:szCs w:val="20"/>
        </w:rPr>
        <w:t>If trans</w:t>
      </w:r>
      <w:r>
        <w:rPr>
          <w:color w:val="000000"/>
          <w:sz w:val="20"/>
          <w:szCs w:val="20"/>
        </w:rPr>
        <w:t>itional costs are identified as the justification for this notice</w:t>
      </w:r>
      <w:r w:rsidRPr="00266D75">
        <w:rPr>
          <w:color w:val="000000"/>
          <w:sz w:val="20"/>
          <w:szCs w:val="20"/>
        </w:rPr>
        <w:t xml:space="preserve">, submit a cost comparison of the identified transitional costs with </w:t>
      </w:r>
      <w:r w:rsidR="00443272">
        <w:rPr>
          <w:color w:val="000000"/>
          <w:sz w:val="20"/>
          <w:szCs w:val="20"/>
        </w:rPr>
        <w:t>vendor’s</w:t>
      </w:r>
      <w:r w:rsidRPr="00266D75">
        <w:rPr>
          <w:color w:val="000000"/>
          <w:sz w:val="20"/>
          <w:szCs w:val="20"/>
        </w:rPr>
        <w:t xml:space="preserve"> anticipated transitional costs</w:t>
      </w:r>
      <w:r w:rsidRPr="0082510E">
        <w:rPr>
          <w:sz w:val="20"/>
          <w:szCs w:val="20"/>
        </w:rPr>
        <w:t>.</w:t>
      </w:r>
    </w:p>
    <w:p w14:paraId="520923B5" w14:textId="77777777" w:rsidR="00BD5580" w:rsidRPr="00266D75" w:rsidRDefault="00BD5580" w:rsidP="00BD5580">
      <w:pPr>
        <w:shd w:val="clear" w:color="auto" w:fill="FFFFFF"/>
        <w:rPr>
          <w:color w:val="000000"/>
          <w:sz w:val="20"/>
          <w:szCs w:val="20"/>
        </w:rPr>
      </w:pPr>
    </w:p>
    <w:p w14:paraId="43ABA966" w14:textId="77777777" w:rsidR="00BD5580" w:rsidRPr="00266D75" w:rsidRDefault="00BD5580" w:rsidP="00BD5580">
      <w:pPr>
        <w:pStyle w:val="NormalWeb"/>
        <w:shd w:val="clear" w:color="auto" w:fill="FFFFFF"/>
        <w:spacing w:before="0" w:beforeAutospacing="0" w:after="0" w:afterAutospacing="0"/>
        <w:rPr>
          <w:color w:val="000000"/>
          <w:sz w:val="20"/>
          <w:szCs w:val="20"/>
        </w:rPr>
      </w:pPr>
      <w:r>
        <w:rPr>
          <w:color w:val="000000"/>
          <w:sz w:val="20"/>
          <w:szCs w:val="20"/>
        </w:rPr>
        <w:t>R</w:t>
      </w:r>
      <w:r w:rsidRPr="00266D75">
        <w:rPr>
          <w:color w:val="000000"/>
          <w:sz w:val="20"/>
          <w:szCs w:val="20"/>
        </w:rPr>
        <w:t>egardless of a</w:t>
      </w:r>
      <w:r>
        <w:rPr>
          <w:color w:val="000000"/>
          <w:sz w:val="20"/>
          <w:szCs w:val="20"/>
        </w:rPr>
        <w:t>ny prior communications with SLCSD or the Purchasing Department</w:t>
      </w:r>
      <w:r w:rsidRPr="00266D75">
        <w:rPr>
          <w:color w:val="000000"/>
          <w:sz w:val="20"/>
          <w:szCs w:val="20"/>
        </w:rPr>
        <w:t>,</w:t>
      </w:r>
      <w:r>
        <w:rPr>
          <w:color w:val="000000"/>
          <w:sz w:val="20"/>
          <w:szCs w:val="20"/>
        </w:rPr>
        <w:t xml:space="preserve"> a</w:t>
      </w:r>
      <w:r w:rsidRPr="00266D75">
        <w:rPr>
          <w:color w:val="000000"/>
          <w:sz w:val="20"/>
          <w:szCs w:val="20"/>
        </w:rPr>
        <w:t xml:space="preserve">ll vendors </w:t>
      </w:r>
      <w:r w:rsidRPr="00165892">
        <w:rPr>
          <w:color w:val="000000"/>
          <w:sz w:val="20"/>
          <w:szCs w:val="20"/>
        </w:rPr>
        <w:t>interested</w:t>
      </w:r>
      <w:r w:rsidRPr="00266D75">
        <w:rPr>
          <w:color w:val="000000"/>
          <w:sz w:val="20"/>
          <w:szCs w:val="20"/>
        </w:rPr>
        <w:t xml:space="preserve"> in responding to this notice must submit a response to this posting containing complete responses to all of the information requested above.</w:t>
      </w:r>
    </w:p>
    <w:p w14:paraId="2B8E954F" w14:textId="77777777" w:rsidR="00BD5580" w:rsidRPr="00266D75" w:rsidRDefault="00BD5580" w:rsidP="00BD5580">
      <w:pPr>
        <w:pStyle w:val="NormalWeb"/>
        <w:shd w:val="clear" w:color="auto" w:fill="FFFFFF"/>
        <w:spacing w:before="0" w:beforeAutospacing="0" w:after="0" w:afterAutospacing="0"/>
        <w:rPr>
          <w:color w:val="000000"/>
          <w:sz w:val="20"/>
          <w:szCs w:val="20"/>
        </w:rPr>
      </w:pPr>
    </w:p>
    <w:p w14:paraId="1802B6B7" w14:textId="153E6BD0" w:rsidR="00BD5580" w:rsidRPr="00266D75" w:rsidRDefault="00BD5580" w:rsidP="00BD5580">
      <w:pPr>
        <w:pStyle w:val="NormalWeb"/>
        <w:shd w:val="clear" w:color="auto" w:fill="FFFFFF"/>
        <w:spacing w:before="0" w:beforeAutospacing="0" w:after="0" w:afterAutospacing="0"/>
        <w:rPr>
          <w:color w:val="000000"/>
          <w:sz w:val="20"/>
          <w:szCs w:val="20"/>
        </w:rPr>
      </w:pPr>
      <w:r w:rsidRPr="00266D75">
        <w:rPr>
          <w:rStyle w:val="Strong"/>
          <w:color w:val="000000"/>
          <w:sz w:val="20"/>
          <w:szCs w:val="20"/>
        </w:rPr>
        <w:t>DO NOT CONTACT THE CONDUCTING PROCUREMENT UNIT. </w:t>
      </w:r>
      <w:r w:rsidRPr="00266D75">
        <w:rPr>
          <w:color w:val="000000"/>
          <w:sz w:val="20"/>
          <w:szCs w:val="20"/>
        </w:rPr>
        <w:t xml:space="preserve">Any questions regarding this notice, including obtaining additional information, can be obtained through the </w:t>
      </w:r>
      <w:r w:rsidR="00443272">
        <w:rPr>
          <w:color w:val="000000"/>
          <w:sz w:val="20"/>
          <w:szCs w:val="20"/>
        </w:rPr>
        <w:t>Purchasing Department</w:t>
      </w:r>
      <w:r w:rsidRPr="00266D75">
        <w:rPr>
          <w:color w:val="000000"/>
          <w:sz w:val="20"/>
          <w:szCs w:val="20"/>
        </w:rPr>
        <w:t xml:space="preserve"> during the publication period. No action is required if you agree </w:t>
      </w:r>
      <w:r>
        <w:rPr>
          <w:color w:val="000000"/>
          <w:sz w:val="20"/>
          <w:szCs w:val="20"/>
        </w:rPr>
        <w:t>with this Notice</w:t>
      </w:r>
      <w:r w:rsidRPr="00266D75">
        <w:rPr>
          <w:color w:val="000000"/>
          <w:sz w:val="20"/>
          <w:szCs w:val="20"/>
        </w:rPr>
        <w:t>.</w:t>
      </w:r>
    </w:p>
    <w:p w14:paraId="3B285B1B" w14:textId="77777777" w:rsidR="00BD5580" w:rsidRPr="00266D75" w:rsidRDefault="00BD5580" w:rsidP="00BD5580">
      <w:pPr>
        <w:pStyle w:val="NormalWeb"/>
        <w:shd w:val="clear" w:color="auto" w:fill="FFFFFF"/>
        <w:spacing w:before="0" w:beforeAutospacing="0" w:after="0" w:afterAutospacing="0"/>
        <w:rPr>
          <w:color w:val="000000"/>
          <w:sz w:val="20"/>
          <w:szCs w:val="20"/>
        </w:rPr>
      </w:pPr>
    </w:p>
    <w:p w14:paraId="163BDF5F" w14:textId="04FC3B97" w:rsidR="00BD5580" w:rsidRPr="00266D75" w:rsidRDefault="00BD5580" w:rsidP="00BD5580">
      <w:pPr>
        <w:pStyle w:val="NormalWeb"/>
        <w:shd w:val="clear" w:color="auto" w:fill="FFFFFF"/>
        <w:spacing w:before="0" w:beforeAutospacing="0" w:after="0" w:afterAutospacing="0"/>
        <w:rPr>
          <w:color w:val="000000"/>
          <w:sz w:val="20"/>
          <w:szCs w:val="20"/>
        </w:rPr>
      </w:pPr>
      <w:r w:rsidRPr="00266D75">
        <w:rPr>
          <w:color w:val="000000"/>
          <w:sz w:val="20"/>
          <w:szCs w:val="20"/>
        </w:rPr>
        <w:t xml:space="preserve">If, after the </w:t>
      </w:r>
      <w:r>
        <w:rPr>
          <w:color w:val="000000"/>
          <w:sz w:val="20"/>
          <w:szCs w:val="20"/>
        </w:rPr>
        <w:t xml:space="preserve">public notice period </w:t>
      </w:r>
      <w:r w:rsidRPr="00266D75">
        <w:rPr>
          <w:color w:val="000000"/>
          <w:sz w:val="20"/>
          <w:szCs w:val="20"/>
        </w:rPr>
        <w:t xml:space="preserve">has passed, the </w:t>
      </w:r>
      <w:r w:rsidR="00443272">
        <w:rPr>
          <w:color w:val="000000"/>
          <w:sz w:val="20"/>
          <w:szCs w:val="20"/>
        </w:rPr>
        <w:t>Purchasing Department</w:t>
      </w:r>
      <w:r w:rsidRPr="00266D75">
        <w:rPr>
          <w:color w:val="000000"/>
          <w:sz w:val="20"/>
          <w:szCs w:val="20"/>
        </w:rPr>
        <w:t xml:space="preserve"> determines that there are other interested and qualified vendors that meet the specifications of this notice, the Division of Purchasing will not award a contract pursuant to this notice.</w:t>
      </w:r>
    </w:p>
    <w:p w14:paraId="11F4FAB5" w14:textId="77777777" w:rsidR="00BD5580" w:rsidRPr="00266D75" w:rsidRDefault="00BD5580" w:rsidP="00BD5580">
      <w:pPr>
        <w:pStyle w:val="NormalWeb"/>
        <w:shd w:val="clear" w:color="auto" w:fill="FFFFFF"/>
        <w:spacing w:before="0" w:beforeAutospacing="0" w:after="0" w:afterAutospacing="0"/>
        <w:rPr>
          <w:color w:val="000000"/>
          <w:sz w:val="20"/>
          <w:szCs w:val="20"/>
        </w:rPr>
      </w:pPr>
    </w:p>
    <w:p w14:paraId="7E42B842" w14:textId="2F0C0A1D" w:rsidR="00BD5580" w:rsidRPr="00266D75" w:rsidRDefault="00BD5580" w:rsidP="00BD5580">
      <w:pPr>
        <w:pStyle w:val="NormalWeb"/>
        <w:shd w:val="clear" w:color="auto" w:fill="FFFFFF"/>
        <w:spacing w:before="0" w:beforeAutospacing="0" w:after="0" w:afterAutospacing="0"/>
        <w:rPr>
          <w:color w:val="000000"/>
          <w:sz w:val="20"/>
          <w:szCs w:val="20"/>
        </w:rPr>
      </w:pPr>
      <w:r>
        <w:rPr>
          <w:color w:val="000000"/>
          <w:sz w:val="20"/>
          <w:szCs w:val="20"/>
        </w:rPr>
        <w:t>If, after the</w:t>
      </w:r>
      <w:r w:rsidRPr="00266D75">
        <w:rPr>
          <w:color w:val="000000"/>
          <w:sz w:val="20"/>
          <w:szCs w:val="20"/>
        </w:rPr>
        <w:t xml:space="preserve"> </w:t>
      </w:r>
      <w:r>
        <w:rPr>
          <w:color w:val="000000"/>
          <w:sz w:val="20"/>
          <w:szCs w:val="20"/>
        </w:rPr>
        <w:t xml:space="preserve">public notice period </w:t>
      </w:r>
      <w:r w:rsidRPr="00266D75">
        <w:rPr>
          <w:color w:val="000000"/>
          <w:sz w:val="20"/>
          <w:szCs w:val="20"/>
        </w:rPr>
        <w:t>has passed, no valid challenge</w:t>
      </w:r>
      <w:r>
        <w:rPr>
          <w:color w:val="000000"/>
          <w:sz w:val="20"/>
          <w:szCs w:val="20"/>
        </w:rPr>
        <w:t>s</w:t>
      </w:r>
      <w:r w:rsidRPr="00266D75">
        <w:rPr>
          <w:color w:val="000000"/>
          <w:sz w:val="20"/>
          <w:szCs w:val="20"/>
        </w:rPr>
        <w:t xml:space="preserve"> have been received</w:t>
      </w:r>
      <w:r>
        <w:rPr>
          <w:color w:val="000000"/>
          <w:sz w:val="20"/>
          <w:szCs w:val="20"/>
        </w:rPr>
        <w:t>,</w:t>
      </w:r>
      <w:r w:rsidRPr="00266D75">
        <w:rPr>
          <w:color w:val="000000"/>
          <w:sz w:val="20"/>
          <w:szCs w:val="20"/>
        </w:rPr>
        <w:t xml:space="preserve"> then the </w:t>
      </w:r>
      <w:r w:rsidR="00443272">
        <w:rPr>
          <w:color w:val="000000"/>
          <w:sz w:val="20"/>
          <w:szCs w:val="20"/>
        </w:rPr>
        <w:t>Purchasing Department</w:t>
      </w:r>
      <w:r w:rsidRPr="00266D75">
        <w:rPr>
          <w:color w:val="000000"/>
          <w:sz w:val="20"/>
          <w:szCs w:val="20"/>
        </w:rPr>
        <w:t xml:space="preserve"> may award a contract to the identified vendor without competition.</w:t>
      </w:r>
    </w:p>
    <w:p w14:paraId="60A3B941" w14:textId="77777777" w:rsidR="00BD5580" w:rsidRPr="00266D75" w:rsidRDefault="00BD5580" w:rsidP="00BD5580">
      <w:pPr>
        <w:pStyle w:val="NormalWeb"/>
        <w:shd w:val="clear" w:color="auto" w:fill="FFFFFF"/>
        <w:spacing w:before="0" w:beforeAutospacing="0" w:after="0" w:afterAutospacing="0"/>
        <w:rPr>
          <w:color w:val="000000"/>
          <w:sz w:val="20"/>
          <w:szCs w:val="20"/>
        </w:rPr>
      </w:pPr>
    </w:p>
    <w:p w14:paraId="0406E76E" w14:textId="77777777" w:rsidR="00BD5580" w:rsidRPr="00266D75" w:rsidRDefault="00BD5580" w:rsidP="00BD5580">
      <w:pPr>
        <w:pStyle w:val="NormalWeb"/>
        <w:shd w:val="clear" w:color="auto" w:fill="FFFFFF"/>
        <w:spacing w:before="0" w:beforeAutospacing="0" w:after="0" w:afterAutospacing="0"/>
        <w:rPr>
          <w:color w:val="000000"/>
          <w:sz w:val="20"/>
          <w:szCs w:val="20"/>
        </w:rPr>
      </w:pPr>
      <w:r w:rsidRPr="00266D75">
        <w:rPr>
          <w:color w:val="000000"/>
          <w:sz w:val="20"/>
          <w:szCs w:val="20"/>
        </w:rPr>
        <w:t xml:space="preserve">Please read the entire </w:t>
      </w:r>
      <w:r>
        <w:rPr>
          <w:color w:val="000000"/>
          <w:sz w:val="20"/>
          <w:szCs w:val="20"/>
        </w:rPr>
        <w:t>form</w:t>
      </w:r>
      <w:r w:rsidRPr="00266D75">
        <w:rPr>
          <w:color w:val="000000"/>
          <w:sz w:val="20"/>
          <w:szCs w:val="20"/>
        </w:rPr>
        <w:t xml:space="preserve"> very carefully before responding to this notice.</w:t>
      </w:r>
    </w:p>
    <w:p w14:paraId="0B4E9B91" w14:textId="77777777" w:rsidR="00C92FFB" w:rsidRDefault="00C92FFB">
      <w:pPr>
        <w:rPr>
          <w:b/>
          <w:bCs/>
          <w:sz w:val="28"/>
          <w:szCs w:val="20"/>
        </w:rPr>
      </w:pPr>
      <w:r>
        <w:rPr>
          <w:b/>
          <w:bCs/>
          <w:sz w:val="28"/>
          <w:szCs w:val="20"/>
        </w:rPr>
        <w:br w:type="page"/>
      </w:r>
    </w:p>
    <w:p w14:paraId="156B8A87" w14:textId="7B6F74CF" w:rsidR="004750A7" w:rsidRPr="001167FC" w:rsidRDefault="004750A7" w:rsidP="004750A7">
      <w:pPr>
        <w:tabs>
          <w:tab w:val="left" w:pos="-180"/>
        </w:tabs>
        <w:ind w:left="-180" w:firstLine="90"/>
        <w:rPr>
          <w:b/>
          <w:bCs/>
          <w:sz w:val="28"/>
          <w:szCs w:val="20"/>
        </w:rPr>
      </w:pPr>
      <w:r w:rsidRPr="001167FC">
        <w:rPr>
          <w:b/>
          <w:bCs/>
          <w:sz w:val="28"/>
          <w:szCs w:val="20"/>
        </w:rPr>
        <w:lastRenderedPageBreak/>
        <w:t xml:space="preserve">Department/School </w:t>
      </w:r>
      <w:r>
        <w:rPr>
          <w:b/>
          <w:bCs/>
          <w:sz w:val="28"/>
          <w:szCs w:val="20"/>
        </w:rPr>
        <w:t>Contact Information</w:t>
      </w:r>
    </w:p>
    <w:tbl>
      <w:tblPr>
        <w:tblStyle w:val="TableGrid"/>
        <w:tblW w:w="10728" w:type="dxa"/>
        <w:tblInd w:w="-72" w:type="dxa"/>
        <w:tblLook w:val="01E0" w:firstRow="1" w:lastRow="1" w:firstColumn="1" w:lastColumn="1" w:noHBand="0" w:noVBand="0"/>
      </w:tblPr>
      <w:tblGrid>
        <w:gridCol w:w="3420"/>
        <w:gridCol w:w="3240"/>
        <w:gridCol w:w="2250"/>
        <w:gridCol w:w="1818"/>
      </w:tblGrid>
      <w:tr w:rsidR="004750A7" w:rsidRPr="00F52C01" w14:paraId="4BAB3654" w14:textId="77777777" w:rsidTr="004750A7">
        <w:trPr>
          <w:trHeight w:val="325"/>
        </w:trPr>
        <w:tc>
          <w:tcPr>
            <w:tcW w:w="3420" w:type="dxa"/>
          </w:tcPr>
          <w:p w14:paraId="59AE0846" w14:textId="77777777" w:rsidR="004750A7" w:rsidRPr="00F52C01" w:rsidRDefault="004750A7" w:rsidP="004750A7">
            <w:pPr>
              <w:spacing w:before="20" w:after="20"/>
              <w:rPr>
                <w:b/>
                <w:sz w:val="20"/>
                <w:szCs w:val="20"/>
              </w:rPr>
            </w:pPr>
            <w:r w:rsidRPr="00F52C01">
              <w:rPr>
                <w:b/>
                <w:sz w:val="20"/>
                <w:szCs w:val="20"/>
              </w:rPr>
              <w:t>Department/Division Name:</w:t>
            </w:r>
          </w:p>
        </w:tc>
        <w:tc>
          <w:tcPr>
            <w:tcW w:w="7308" w:type="dxa"/>
            <w:gridSpan w:val="3"/>
          </w:tcPr>
          <w:p w14:paraId="04805E38" w14:textId="77777777" w:rsidR="004750A7" w:rsidRPr="00F52C01" w:rsidRDefault="004750A7" w:rsidP="004750A7">
            <w:pPr>
              <w:spacing w:before="20" w:after="20"/>
              <w:rPr>
                <w:sz w:val="20"/>
                <w:szCs w:val="20"/>
              </w:rPr>
            </w:pPr>
            <w:r w:rsidRPr="00F52C01">
              <w:rPr>
                <w:sz w:val="20"/>
                <w:szCs w:val="20"/>
              </w:rPr>
              <w:fldChar w:fldCharType="begin">
                <w:ffData>
                  <w:name w:val="Text34"/>
                  <w:enabled/>
                  <w:calcOnExit w:val="0"/>
                  <w:textInput/>
                </w:ffData>
              </w:fldChar>
            </w:r>
            <w:bookmarkStart w:id="0" w:name="Text34"/>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bookmarkEnd w:id="0"/>
          </w:p>
        </w:tc>
      </w:tr>
      <w:tr w:rsidR="004750A7" w:rsidRPr="00F52C01" w14:paraId="1B182C6E" w14:textId="77777777" w:rsidTr="004750A7">
        <w:trPr>
          <w:trHeight w:val="325"/>
        </w:trPr>
        <w:tc>
          <w:tcPr>
            <w:tcW w:w="3420" w:type="dxa"/>
          </w:tcPr>
          <w:p w14:paraId="024FFFE6" w14:textId="77777777" w:rsidR="004750A7" w:rsidRPr="00F52C01" w:rsidRDefault="004750A7" w:rsidP="004750A7">
            <w:pPr>
              <w:spacing w:before="20" w:after="20"/>
              <w:rPr>
                <w:b/>
                <w:sz w:val="20"/>
                <w:szCs w:val="20"/>
              </w:rPr>
            </w:pPr>
            <w:r w:rsidRPr="00F52C01">
              <w:rPr>
                <w:b/>
                <w:sz w:val="20"/>
                <w:szCs w:val="20"/>
              </w:rPr>
              <w:t>Contact Person and Title:</w:t>
            </w:r>
          </w:p>
        </w:tc>
        <w:tc>
          <w:tcPr>
            <w:tcW w:w="7308" w:type="dxa"/>
            <w:gridSpan w:val="3"/>
          </w:tcPr>
          <w:p w14:paraId="5218C3B1" w14:textId="77777777" w:rsidR="004750A7" w:rsidRPr="00F52C01" w:rsidRDefault="004750A7" w:rsidP="004750A7">
            <w:pPr>
              <w:spacing w:before="20" w:after="20"/>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5B8057FE" w14:textId="77777777" w:rsidTr="004750A7">
        <w:trPr>
          <w:trHeight w:val="325"/>
        </w:trPr>
        <w:tc>
          <w:tcPr>
            <w:tcW w:w="3420" w:type="dxa"/>
          </w:tcPr>
          <w:p w14:paraId="096D3B40" w14:textId="77777777" w:rsidR="004750A7" w:rsidRPr="00F52C01" w:rsidRDefault="004750A7" w:rsidP="004750A7">
            <w:pPr>
              <w:spacing w:before="20" w:after="20"/>
              <w:rPr>
                <w:b/>
                <w:sz w:val="20"/>
                <w:szCs w:val="20"/>
              </w:rPr>
            </w:pPr>
            <w:r w:rsidRPr="00F52C01">
              <w:rPr>
                <w:b/>
                <w:sz w:val="20"/>
                <w:szCs w:val="20"/>
              </w:rPr>
              <w:t>E-mail Address:</w:t>
            </w:r>
          </w:p>
        </w:tc>
        <w:tc>
          <w:tcPr>
            <w:tcW w:w="3240" w:type="dxa"/>
          </w:tcPr>
          <w:p w14:paraId="3E86BE12" w14:textId="77777777" w:rsidR="004750A7" w:rsidRPr="00F52C01" w:rsidRDefault="004750A7" w:rsidP="004750A7">
            <w:pPr>
              <w:spacing w:before="20" w:after="20"/>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c>
          <w:tcPr>
            <w:tcW w:w="2250" w:type="dxa"/>
          </w:tcPr>
          <w:p w14:paraId="52369EBE" w14:textId="77777777" w:rsidR="004750A7" w:rsidRPr="00F52C01" w:rsidRDefault="004750A7" w:rsidP="004750A7">
            <w:pPr>
              <w:spacing w:before="20" w:after="20"/>
              <w:rPr>
                <w:sz w:val="20"/>
                <w:szCs w:val="20"/>
              </w:rPr>
            </w:pPr>
            <w:r w:rsidRPr="00F52C01">
              <w:rPr>
                <w:b/>
                <w:sz w:val="20"/>
                <w:szCs w:val="20"/>
              </w:rPr>
              <w:t>Telephone Number:</w:t>
            </w:r>
          </w:p>
        </w:tc>
        <w:tc>
          <w:tcPr>
            <w:tcW w:w="1818" w:type="dxa"/>
          </w:tcPr>
          <w:p w14:paraId="1474AF93" w14:textId="77777777" w:rsidR="004750A7" w:rsidRPr="00F52C01" w:rsidRDefault="004750A7" w:rsidP="004750A7">
            <w:pPr>
              <w:spacing w:before="20" w:after="20"/>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0E11A6C7" w14:textId="77777777" w:rsidTr="004750A7">
        <w:tc>
          <w:tcPr>
            <w:tcW w:w="10728" w:type="dxa"/>
            <w:gridSpan w:val="4"/>
          </w:tcPr>
          <w:p w14:paraId="65BC90F3" w14:textId="77777777" w:rsidR="004750A7" w:rsidRPr="00F52C01" w:rsidRDefault="004750A7" w:rsidP="004750A7">
            <w:pPr>
              <w:rPr>
                <w:sz w:val="20"/>
                <w:szCs w:val="20"/>
              </w:rPr>
            </w:pPr>
            <w:r>
              <w:rPr>
                <w:sz w:val="20"/>
                <w:szCs w:val="20"/>
              </w:rPr>
              <w:t>Does the requestor or anyone at the requesting department/school have</w:t>
            </w:r>
            <w:r w:rsidRPr="00F52C01">
              <w:rPr>
                <w:sz w:val="20"/>
                <w:szCs w:val="20"/>
              </w:rPr>
              <w:t xml:space="preserve"> any personal, financial, or fiduciary relationship with the </w:t>
            </w:r>
            <w:r>
              <w:rPr>
                <w:sz w:val="20"/>
                <w:szCs w:val="20"/>
              </w:rPr>
              <w:t xml:space="preserve">proposed </w:t>
            </w:r>
            <w:r w:rsidRPr="00F52C01">
              <w:rPr>
                <w:sz w:val="20"/>
                <w:szCs w:val="20"/>
              </w:rPr>
              <w:t>vendor</w:t>
            </w:r>
            <w:r>
              <w:rPr>
                <w:sz w:val="20"/>
                <w:szCs w:val="20"/>
              </w:rPr>
              <w:t>?</w:t>
            </w:r>
            <w:r w:rsidRPr="00F52C01">
              <w:rPr>
                <w:sz w:val="20"/>
                <w:szCs w:val="20"/>
              </w:rPr>
              <w:t xml:space="preserv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bl>
    <w:p w14:paraId="5637D45E" w14:textId="77777777" w:rsidR="004750A7" w:rsidRDefault="004750A7" w:rsidP="004750A7">
      <w:pPr>
        <w:pStyle w:val="BodyText"/>
        <w:tabs>
          <w:tab w:val="clear" w:pos="3225"/>
          <w:tab w:val="clear" w:pos="3585"/>
          <w:tab w:val="clear" w:pos="3945"/>
          <w:tab w:val="clear" w:pos="4305"/>
          <w:tab w:val="clear" w:pos="4665"/>
          <w:tab w:val="clear" w:pos="5025"/>
          <w:tab w:val="clear" w:pos="5385"/>
          <w:tab w:val="clear" w:pos="5745"/>
          <w:tab w:val="clear" w:pos="6105"/>
          <w:tab w:val="clear" w:pos="6465"/>
          <w:tab w:val="clear" w:pos="6825"/>
          <w:tab w:val="clear" w:pos="7185"/>
          <w:tab w:val="clear" w:pos="7545"/>
          <w:tab w:val="clear" w:pos="7905"/>
          <w:tab w:val="clear" w:pos="8265"/>
          <w:tab w:val="clear" w:pos="8625"/>
          <w:tab w:val="clear" w:pos="8985"/>
          <w:tab w:val="clear" w:pos="9345"/>
          <w:tab w:val="clear" w:pos="9705"/>
          <w:tab w:val="clear" w:pos="10065"/>
          <w:tab w:val="clear" w:pos="10425"/>
          <w:tab w:val="clear" w:pos="10785"/>
          <w:tab w:val="clear" w:pos="11145"/>
          <w:tab w:val="left" w:pos="720"/>
        </w:tabs>
        <w:ind w:left="-180"/>
        <w:rPr>
          <w:rFonts w:ascii="Times New Roman" w:hAnsi="Times New Roman" w:cs="Times New Roman"/>
          <w:b w:val="0"/>
          <w:color w:val="auto"/>
          <w:szCs w:val="20"/>
        </w:rPr>
      </w:pPr>
    </w:p>
    <w:p w14:paraId="36DAFD34" w14:textId="77777777" w:rsidR="004750A7" w:rsidRPr="00D07D50" w:rsidRDefault="004750A7" w:rsidP="004750A7">
      <w:pPr>
        <w:pStyle w:val="BodyText"/>
        <w:tabs>
          <w:tab w:val="clear" w:pos="3225"/>
          <w:tab w:val="clear" w:pos="3585"/>
          <w:tab w:val="clear" w:pos="3945"/>
          <w:tab w:val="clear" w:pos="4305"/>
          <w:tab w:val="clear" w:pos="4665"/>
          <w:tab w:val="clear" w:pos="5025"/>
          <w:tab w:val="clear" w:pos="5385"/>
          <w:tab w:val="clear" w:pos="5745"/>
          <w:tab w:val="clear" w:pos="6105"/>
          <w:tab w:val="clear" w:pos="6465"/>
          <w:tab w:val="clear" w:pos="6825"/>
          <w:tab w:val="clear" w:pos="7185"/>
          <w:tab w:val="clear" w:pos="7545"/>
          <w:tab w:val="clear" w:pos="7905"/>
          <w:tab w:val="clear" w:pos="8265"/>
          <w:tab w:val="clear" w:pos="8625"/>
          <w:tab w:val="clear" w:pos="8985"/>
          <w:tab w:val="clear" w:pos="9345"/>
          <w:tab w:val="clear" w:pos="9705"/>
          <w:tab w:val="clear" w:pos="10065"/>
          <w:tab w:val="clear" w:pos="10425"/>
          <w:tab w:val="clear" w:pos="10785"/>
          <w:tab w:val="clear" w:pos="11145"/>
          <w:tab w:val="left" w:pos="720"/>
        </w:tabs>
        <w:ind w:left="-180" w:firstLine="90"/>
        <w:rPr>
          <w:rFonts w:ascii="Times New Roman" w:hAnsi="Times New Roman" w:cs="Times New Roman"/>
          <w:color w:val="auto"/>
          <w:sz w:val="28"/>
          <w:szCs w:val="20"/>
        </w:rPr>
      </w:pPr>
      <w:r w:rsidRPr="00D07D50">
        <w:rPr>
          <w:rFonts w:ascii="Times New Roman" w:hAnsi="Times New Roman" w:cs="Times New Roman"/>
          <w:color w:val="auto"/>
          <w:sz w:val="28"/>
          <w:szCs w:val="20"/>
        </w:rPr>
        <w:t>Item or Service</w:t>
      </w:r>
    </w:p>
    <w:tbl>
      <w:tblPr>
        <w:tblStyle w:val="TableGrid"/>
        <w:tblW w:w="10765" w:type="dxa"/>
        <w:tblInd w:w="-72" w:type="dxa"/>
        <w:tblLook w:val="01E0" w:firstRow="1" w:lastRow="1" w:firstColumn="1" w:lastColumn="1" w:noHBand="0" w:noVBand="0"/>
      </w:tblPr>
      <w:tblGrid>
        <w:gridCol w:w="720"/>
        <w:gridCol w:w="1620"/>
        <w:gridCol w:w="2898"/>
        <w:gridCol w:w="5490"/>
        <w:gridCol w:w="37"/>
      </w:tblGrid>
      <w:tr w:rsidR="004750A7" w:rsidRPr="00F52C01" w14:paraId="0243307C" w14:textId="77777777" w:rsidTr="004750A7">
        <w:trPr>
          <w:trHeight w:val="403"/>
        </w:trPr>
        <w:tc>
          <w:tcPr>
            <w:tcW w:w="5238" w:type="dxa"/>
            <w:gridSpan w:val="3"/>
          </w:tcPr>
          <w:p w14:paraId="0A3092AE" w14:textId="77777777" w:rsidR="004750A7" w:rsidRPr="00F52C01" w:rsidRDefault="004750A7" w:rsidP="004750A7">
            <w:pPr>
              <w:spacing w:before="20" w:after="20"/>
              <w:rPr>
                <w:b/>
                <w:sz w:val="20"/>
                <w:szCs w:val="20"/>
              </w:rPr>
            </w:pPr>
            <w:r w:rsidRPr="00F52C01">
              <w:rPr>
                <w:sz w:val="20"/>
                <w:szCs w:val="20"/>
              </w:rPr>
              <w:br w:type="page"/>
            </w:r>
            <w:r w:rsidRPr="00F52C01">
              <w:rPr>
                <w:b/>
                <w:sz w:val="20"/>
                <w:szCs w:val="20"/>
              </w:rPr>
              <w:t>Description of procurement item to be purchased:</w:t>
            </w:r>
          </w:p>
        </w:tc>
        <w:tc>
          <w:tcPr>
            <w:tcW w:w="5527" w:type="dxa"/>
            <w:gridSpan w:val="2"/>
          </w:tcPr>
          <w:p w14:paraId="0477C813" w14:textId="77777777" w:rsidR="004750A7" w:rsidRPr="00F52C01" w:rsidRDefault="004750A7" w:rsidP="004750A7">
            <w:pPr>
              <w:spacing w:before="40" w:after="40"/>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6EDBD5F4" w14:textId="77777777" w:rsidTr="004750A7">
        <w:trPr>
          <w:trHeight w:val="363"/>
        </w:trPr>
        <w:tc>
          <w:tcPr>
            <w:tcW w:w="5238" w:type="dxa"/>
            <w:gridSpan w:val="3"/>
          </w:tcPr>
          <w:p w14:paraId="66A7C5A2" w14:textId="77777777" w:rsidR="004750A7" w:rsidRPr="00F52C01" w:rsidRDefault="004750A7" w:rsidP="004750A7">
            <w:pPr>
              <w:spacing w:before="20" w:after="20"/>
              <w:rPr>
                <w:b/>
                <w:sz w:val="20"/>
                <w:szCs w:val="20"/>
              </w:rPr>
            </w:pPr>
            <w:r w:rsidRPr="00F52C01">
              <w:rPr>
                <w:b/>
                <w:sz w:val="20"/>
                <w:szCs w:val="20"/>
              </w:rPr>
              <w:t>Estimated value of the contract/purchase order:</w:t>
            </w:r>
          </w:p>
        </w:tc>
        <w:tc>
          <w:tcPr>
            <w:tcW w:w="5527" w:type="dxa"/>
            <w:gridSpan w:val="2"/>
          </w:tcPr>
          <w:p w14:paraId="4D55C7B9" w14:textId="77777777" w:rsidR="004750A7" w:rsidRPr="00F52C01" w:rsidRDefault="004750A7" w:rsidP="004750A7">
            <w:pPr>
              <w:spacing w:before="40" w:after="40"/>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75A9DBAD" w14:textId="77777777" w:rsidTr="004750A7">
        <w:trPr>
          <w:trHeight w:val="349"/>
        </w:trPr>
        <w:tc>
          <w:tcPr>
            <w:tcW w:w="5238" w:type="dxa"/>
            <w:gridSpan w:val="3"/>
          </w:tcPr>
          <w:p w14:paraId="02ABD201" w14:textId="77777777" w:rsidR="004750A7" w:rsidRPr="00F52C01" w:rsidRDefault="004750A7" w:rsidP="004750A7">
            <w:pPr>
              <w:spacing w:before="20" w:after="20"/>
              <w:rPr>
                <w:b/>
                <w:sz w:val="20"/>
                <w:szCs w:val="20"/>
              </w:rPr>
            </w:pPr>
            <w:r w:rsidRPr="00F52C01">
              <w:rPr>
                <w:b/>
                <w:sz w:val="20"/>
                <w:szCs w:val="20"/>
              </w:rPr>
              <w:t>Freight Cost  (</w:t>
            </w:r>
            <w:r w:rsidRPr="00F52C01">
              <w:rPr>
                <w:b/>
                <w:bCs/>
                <w:spacing w:val="-5"/>
                <w:sz w:val="20"/>
                <w:szCs w:val="20"/>
              </w:rPr>
              <w:t>F.O.B. Destination, Freight Prepaid):</w:t>
            </w:r>
          </w:p>
        </w:tc>
        <w:tc>
          <w:tcPr>
            <w:tcW w:w="5527" w:type="dxa"/>
            <w:gridSpan w:val="2"/>
          </w:tcPr>
          <w:p w14:paraId="14A41442" w14:textId="09DED115" w:rsidR="004750A7" w:rsidRPr="00F52C01" w:rsidRDefault="00DE0A1D" w:rsidP="004750A7">
            <w:pPr>
              <w:spacing w:before="40" w:after="40"/>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EE725E" w14:paraId="73D277D8" w14:textId="77777777" w:rsidTr="004750A7">
        <w:trPr>
          <w:gridAfter w:val="1"/>
          <w:wAfter w:w="37" w:type="dxa"/>
          <w:trHeight w:val="1620"/>
        </w:trPr>
        <w:tc>
          <w:tcPr>
            <w:tcW w:w="720" w:type="dxa"/>
          </w:tcPr>
          <w:p w14:paraId="105D796E" w14:textId="77777777" w:rsidR="004750A7" w:rsidRPr="00F52C01" w:rsidRDefault="004750A7" w:rsidP="004750A7">
            <w:pPr>
              <w:jc w:val="center"/>
              <w:rPr>
                <w:b/>
                <w:bCs/>
                <w:sz w:val="18"/>
                <w:szCs w:val="18"/>
              </w:rPr>
            </w:pPr>
          </w:p>
          <w:p w14:paraId="6D0834EB" w14:textId="77777777" w:rsidR="004750A7" w:rsidRPr="00F52C01" w:rsidRDefault="004750A7" w:rsidP="004750A7">
            <w:pPr>
              <w:jc w:val="center"/>
              <w:rPr>
                <w:b/>
                <w:bCs/>
                <w:sz w:val="18"/>
                <w:szCs w:val="18"/>
              </w:rPr>
            </w:pPr>
            <w:r w:rsidRPr="00F52C01">
              <w:rPr>
                <w:b/>
                <w:bCs/>
                <w:sz w:val="18"/>
                <w:szCs w:val="18"/>
              </w:rPr>
              <w:fldChar w:fldCharType="begin">
                <w:ffData>
                  <w:name w:val="Check1"/>
                  <w:enabled/>
                  <w:calcOnExit w:val="0"/>
                  <w:checkBox>
                    <w:sizeAuto/>
                    <w:default w:val="0"/>
                    <w:checked w:val="0"/>
                  </w:checkBox>
                </w:ffData>
              </w:fldChar>
            </w:r>
            <w:r w:rsidRPr="00F52C01">
              <w:rPr>
                <w:b/>
                <w:bCs/>
                <w:sz w:val="18"/>
                <w:szCs w:val="18"/>
              </w:rPr>
              <w:instrText xml:space="preserve"> FORMCHECKBOX </w:instrText>
            </w:r>
            <w:r w:rsidR="00C50623">
              <w:rPr>
                <w:b/>
                <w:bCs/>
                <w:sz w:val="18"/>
                <w:szCs w:val="18"/>
              </w:rPr>
            </w:r>
            <w:r w:rsidR="00C50623">
              <w:rPr>
                <w:b/>
                <w:bCs/>
                <w:sz w:val="18"/>
                <w:szCs w:val="18"/>
              </w:rPr>
              <w:fldChar w:fldCharType="separate"/>
            </w:r>
            <w:r w:rsidRPr="00F52C01">
              <w:rPr>
                <w:b/>
                <w:bCs/>
                <w:sz w:val="18"/>
                <w:szCs w:val="18"/>
              </w:rPr>
              <w:fldChar w:fldCharType="end"/>
            </w:r>
          </w:p>
        </w:tc>
        <w:tc>
          <w:tcPr>
            <w:tcW w:w="1620" w:type="dxa"/>
          </w:tcPr>
          <w:p w14:paraId="6EE311E8" w14:textId="77777777" w:rsidR="004750A7" w:rsidRPr="00F52C01" w:rsidRDefault="004750A7" w:rsidP="004750A7">
            <w:pPr>
              <w:rPr>
                <w:b/>
                <w:bCs/>
                <w:sz w:val="18"/>
                <w:szCs w:val="18"/>
              </w:rPr>
            </w:pPr>
          </w:p>
          <w:p w14:paraId="1832D8E9" w14:textId="77777777" w:rsidR="004750A7" w:rsidRPr="00F52C01" w:rsidRDefault="004750A7" w:rsidP="004750A7">
            <w:pPr>
              <w:rPr>
                <w:b/>
                <w:bCs/>
                <w:sz w:val="18"/>
                <w:szCs w:val="18"/>
              </w:rPr>
            </w:pPr>
            <w:r w:rsidRPr="00F52C01">
              <w:rPr>
                <w:b/>
                <w:bCs/>
                <w:sz w:val="18"/>
                <w:szCs w:val="18"/>
              </w:rPr>
              <w:t>Contract</w:t>
            </w:r>
          </w:p>
          <w:p w14:paraId="71B81E36" w14:textId="77777777" w:rsidR="004750A7" w:rsidRPr="00F52C01" w:rsidRDefault="004750A7" w:rsidP="004750A7">
            <w:pPr>
              <w:jc w:val="right"/>
              <w:rPr>
                <w:sz w:val="18"/>
                <w:szCs w:val="18"/>
              </w:rPr>
            </w:pPr>
          </w:p>
        </w:tc>
        <w:tc>
          <w:tcPr>
            <w:tcW w:w="8388" w:type="dxa"/>
            <w:gridSpan w:val="2"/>
          </w:tcPr>
          <w:p w14:paraId="3F6BE6F7" w14:textId="7C4FA8FA" w:rsidR="004750A7" w:rsidRPr="00EE725E" w:rsidRDefault="004750A7" w:rsidP="004750A7">
            <w:pPr>
              <w:numPr>
                <w:ilvl w:val="0"/>
                <w:numId w:val="4"/>
              </w:numPr>
              <w:tabs>
                <w:tab w:val="clear" w:pos="720"/>
                <w:tab w:val="num" w:pos="342"/>
              </w:tabs>
              <w:spacing w:before="40" w:after="20"/>
              <w:ind w:left="342" w:hanging="342"/>
              <w:jc w:val="both"/>
              <w:rPr>
                <w:b/>
                <w:bCs/>
                <w:sz w:val="19"/>
                <w:szCs w:val="19"/>
              </w:rPr>
            </w:pPr>
            <w:r w:rsidRPr="00EE725E">
              <w:rPr>
                <w:b/>
                <w:bCs/>
                <w:sz w:val="19"/>
                <w:szCs w:val="19"/>
              </w:rPr>
              <w:t xml:space="preserve">Insert requested term of contract: </w:t>
            </w:r>
            <w:r w:rsidRPr="00EE725E">
              <w:rPr>
                <w:b/>
                <w:bCs/>
                <w:sz w:val="19"/>
                <w:szCs w:val="19"/>
                <w:u w:val="single"/>
              </w:rPr>
              <w:fldChar w:fldCharType="begin">
                <w:ffData>
                  <w:name w:val="Text1"/>
                  <w:enabled/>
                  <w:calcOnExit w:val="0"/>
                  <w:textInput/>
                </w:ffData>
              </w:fldChar>
            </w:r>
            <w:r w:rsidRPr="00EE725E">
              <w:rPr>
                <w:b/>
                <w:bCs/>
                <w:sz w:val="19"/>
                <w:szCs w:val="19"/>
                <w:u w:val="single"/>
              </w:rPr>
              <w:instrText xml:space="preserve"> FORMTEXT </w:instrText>
            </w:r>
            <w:r w:rsidRPr="00EE725E">
              <w:rPr>
                <w:b/>
                <w:bCs/>
                <w:sz w:val="19"/>
                <w:szCs w:val="19"/>
                <w:u w:val="single"/>
              </w:rPr>
            </w:r>
            <w:r w:rsidRPr="00EE725E">
              <w:rPr>
                <w:b/>
                <w:bCs/>
                <w:sz w:val="19"/>
                <w:szCs w:val="19"/>
                <w:u w:val="single"/>
              </w:rPr>
              <w:fldChar w:fldCharType="separate"/>
            </w:r>
            <w:r w:rsidRPr="00EE725E">
              <w:rPr>
                <w:b/>
                <w:bCs/>
                <w:sz w:val="19"/>
                <w:szCs w:val="19"/>
                <w:u w:val="single"/>
              </w:rPr>
              <w:t> </w:t>
            </w:r>
            <w:r w:rsidRPr="00EE725E">
              <w:rPr>
                <w:b/>
                <w:bCs/>
                <w:sz w:val="19"/>
                <w:szCs w:val="19"/>
                <w:u w:val="single"/>
              </w:rPr>
              <w:t> </w:t>
            </w:r>
            <w:r w:rsidRPr="00EE725E">
              <w:rPr>
                <w:b/>
                <w:bCs/>
                <w:sz w:val="19"/>
                <w:szCs w:val="19"/>
                <w:u w:val="single"/>
              </w:rPr>
              <w:t> </w:t>
            </w:r>
            <w:r w:rsidRPr="00EE725E">
              <w:rPr>
                <w:b/>
                <w:bCs/>
                <w:sz w:val="19"/>
                <w:szCs w:val="19"/>
                <w:u w:val="single"/>
              </w:rPr>
              <w:t> </w:t>
            </w:r>
            <w:r w:rsidRPr="00EE725E">
              <w:rPr>
                <w:b/>
                <w:bCs/>
                <w:sz w:val="19"/>
                <w:szCs w:val="19"/>
                <w:u w:val="single"/>
              </w:rPr>
              <w:t> </w:t>
            </w:r>
            <w:r w:rsidRPr="00EE725E">
              <w:rPr>
                <w:b/>
                <w:bCs/>
                <w:sz w:val="19"/>
                <w:szCs w:val="19"/>
                <w:u w:val="single"/>
              </w:rPr>
              <w:fldChar w:fldCharType="end"/>
            </w:r>
            <w:r w:rsidRPr="00EE725E">
              <w:rPr>
                <w:b/>
                <w:bCs/>
                <w:sz w:val="19"/>
                <w:szCs w:val="19"/>
              </w:rPr>
              <w:t xml:space="preserve"> and renewal options: </w:t>
            </w:r>
            <w:r w:rsidRPr="00EE725E">
              <w:rPr>
                <w:b/>
                <w:bCs/>
                <w:sz w:val="19"/>
                <w:szCs w:val="19"/>
                <w:u w:val="single"/>
              </w:rPr>
              <w:fldChar w:fldCharType="begin">
                <w:ffData>
                  <w:name w:val="Text1"/>
                  <w:enabled/>
                  <w:calcOnExit w:val="0"/>
                  <w:textInput/>
                </w:ffData>
              </w:fldChar>
            </w:r>
            <w:r w:rsidRPr="00EE725E">
              <w:rPr>
                <w:b/>
                <w:bCs/>
                <w:sz w:val="19"/>
                <w:szCs w:val="19"/>
                <w:u w:val="single"/>
              </w:rPr>
              <w:instrText xml:space="preserve"> FORMTEXT </w:instrText>
            </w:r>
            <w:r w:rsidRPr="00EE725E">
              <w:rPr>
                <w:b/>
                <w:bCs/>
                <w:sz w:val="19"/>
                <w:szCs w:val="19"/>
                <w:u w:val="single"/>
              </w:rPr>
            </w:r>
            <w:r w:rsidRPr="00EE725E">
              <w:rPr>
                <w:b/>
                <w:bCs/>
                <w:sz w:val="19"/>
                <w:szCs w:val="19"/>
                <w:u w:val="single"/>
              </w:rPr>
              <w:fldChar w:fldCharType="separate"/>
            </w:r>
            <w:r w:rsidRPr="00EE725E">
              <w:rPr>
                <w:b/>
                <w:bCs/>
                <w:sz w:val="19"/>
                <w:szCs w:val="19"/>
                <w:u w:val="single"/>
              </w:rPr>
              <w:t> </w:t>
            </w:r>
            <w:r w:rsidRPr="00EE725E">
              <w:rPr>
                <w:b/>
                <w:bCs/>
                <w:sz w:val="19"/>
                <w:szCs w:val="19"/>
                <w:u w:val="single"/>
              </w:rPr>
              <w:t> </w:t>
            </w:r>
            <w:r w:rsidRPr="00EE725E">
              <w:rPr>
                <w:b/>
                <w:bCs/>
                <w:sz w:val="19"/>
                <w:szCs w:val="19"/>
                <w:u w:val="single"/>
              </w:rPr>
              <w:t> </w:t>
            </w:r>
            <w:r w:rsidRPr="00EE725E">
              <w:rPr>
                <w:b/>
                <w:bCs/>
                <w:sz w:val="19"/>
                <w:szCs w:val="19"/>
                <w:u w:val="single"/>
              </w:rPr>
              <w:t> </w:t>
            </w:r>
            <w:r w:rsidRPr="00EE725E">
              <w:rPr>
                <w:b/>
                <w:bCs/>
                <w:sz w:val="19"/>
                <w:szCs w:val="19"/>
                <w:u w:val="single"/>
              </w:rPr>
              <w:t> </w:t>
            </w:r>
            <w:r w:rsidRPr="00EE725E">
              <w:rPr>
                <w:b/>
                <w:bCs/>
                <w:sz w:val="19"/>
                <w:szCs w:val="19"/>
                <w:u w:val="single"/>
              </w:rPr>
              <w:fldChar w:fldCharType="end"/>
            </w:r>
            <w:r w:rsidRPr="00EE725E">
              <w:rPr>
                <w:b/>
                <w:bCs/>
                <w:sz w:val="19"/>
                <w:szCs w:val="19"/>
                <w:u w:val="single"/>
              </w:rPr>
              <w:t xml:space="preserve"> </w:t>
            </w:r>
            <w:r w:rsidRPr="00EE725E">
              <w:rPr>
                <w:bCs/>
                <w:sz w:val="19"/>
                <w:szCs w:val="19"/>
              </w:rPr>
              <w:t>(The standard contract term is five</w:t>
            </w:r>
            <w:r w:rsidR="00172574">
              <w:rPr>
                <w:bCs/>
                <w:sz w:val="19"/>
                <w:szCs w:val="19"/>
              </w:rPr>
              <w:t xml:space="preserve"> (5)</w:t>
            </w:r>
            <w:r w:rsidRPr="00EE725E">
              <w:rPr>
                <w:bCs/>
                <w:sz w:val="19"/>
                <w:szCs w:val="19"/>
              </w:rPr>
              <w:t xml:space="preserve"> years. If the requested term </w:t>
            </w:r>
            <w:r>
              <w:rPr>
                <w:bCs/>
                <w:sz w:val="19"/>
                <w:szCs w:val="19"/>
              </w:rPr>
              <w:t>will be longer than five years,</w:t>
            </w:r>
            <w:r w:rsidRPr="00EE725E">
              <w:rPr>
                <w:bCs/>
                <w:sz w:val="19"/>
                <w:szCs w:val="19"/>
              </w:rPr>
              <w:t xml:space="preserve"> written justification is required.)</w:t>
            </w:r>
          </w:p>
          <w:p w14:paraId="29887A8F" w14:textId="77777777" w:rsidR="004750A7" w:rsidRPr="00EE725E" w:rsidRDefault="004750A7" w:rsidP="004750A7">
            <w:pPr>
              <w:numPr>
                <w:ilvl w:val="0"/>
                <w:numId w:val="4"/>
              </w:numPr>
              <w:tabs>
                <w:tab w:val="clear" w:pos="720"/>
                <w:tab w:val="num" w:pos="342"/>
              </w:tabs>
              <w:spacing w:before="40" w:after="20"/>
              <w:ind w:left="342"/>
              <w:jc w:val="both"/>
              <w:rPr>
                <w:bCs/>
                <w:sz w:val="19"/>
                <w:szCs w:val="19"/>
              </w:rPr>
            </w:pPr>
            <w:r w:rsidRPr="00EE725E">
              <w:rPr>
                <w:b/>
                <w:bCs/>
                <w:sz w:val="19"/>
                <w:szCs w:val="19"/>
              </w:rPr>
              <w:t>The Department/School may not make the procurement until the solicitation process is completed and a contract is written and signed by the Department/School, the vendor, and the Purchasing Department.</w:t>
            </w:r>
          </w:p>
        </w:tc>
      </w:tr>
      <w:tr w:rsidR="004750A7" w:rsidRPr="00EE725E" w14:paraId="12F63D17" w14:textId="77777777" w:rsidTr="004750A7">
        <w:trPr>
          <w:gridAfter w:val="1"/>
          <w:wAfter w:w="37" w:type="dxa"/>
          <w:trHeight w:val="989"/>
        </w:trPr>
        <w:tc>
          <w:tcPr>
            <w:tcW w:w="720" w:type="dxa"/>
          </w:tcPr>
          <w:p w14:paraId="6C4C86A3" w14:textId="77777777" w:rsidR="004750A7" w:rsidRPr="00F52C01" w:rsidRDefault="004750A7" w:rsidP="004750A7">
            <w:pPr>
              <w:jc w:val="center"/>
              <w:rPr>
                <w:b/>
                <w:bCs/>
                <w:sz w:val="18"/>
                <w:szCs w:val="18"/>
              </w:rPr>
            </w:pPr>
          </w:p>
          <w:p w14:paraId="4ED60E14" w14:textId="77777777" w:rsidR="004750A7" w:rsidRPr="00F52C01" w:rsidRDefault="004750A7" w:rsidP="004750A7">
            <w:pPr>
              <w:jc w:val="center"/>
              <w:rPr>
                <w:b/>
                <w:bCs/>
                <w:sz w:val="18"/>
                <w:szCs w:val="18"/>
              </w:rPr>
            </w:pPr>
            <w:r w:rsidRPr="00F52C01">
              <w:rPr>
                <w:b/>
                <w:bCs/>
                <w:sz w:val="18"/>
                <w:szCs w:val="18"/>
              </w:rPr>
              <w:fldChar w:fldCharType="begin">
                <w:ffData>
                  <w:name w:val="Check2"/>
                  <w:enabled/>
                  <w:calcOnExit w:val="0"/>
                  <w:checkBox>
                    <w:sizeAuto/>
                    <w:default w:val="0"/>
                    <w:checked w:val="0"/>
                  </w:checkBox>
                </w:ffData>
              </w:fldChar>
            </w:r>
            <w:r w:rsidRPr="00F52C01">
              <w:rPr>
                <w:b/>
                <w:bCs/>
                <w:sz w:val="18"/>
                <w:szCs w:val="18"/>
              </w:rPr>
              <w:instrText xml:space="preserve"> FORMCHECKBOX </w:instrText>
            </w:r>
            <w:r w:rsidR="00C50623">
              <w:rPr>
                <w:b/>
                <w:bCs/>
                <w:sz w:val="18"/>
                <w:szCs w:val="18"/>
              </w:rPr>
            </w:r>
            <w:r w:rsidR="00C50623">
              <w:rPr>
                <w:b/>
                <w:bCs/>
                <w:sz w:val="18"/>
                <w:szCs w:val="18"/>
              </w:rPr>
              <w:fldChar w:fldCharType="separate"/>
            </w:r>
            <w:r w:rsidRPr="00F52C01">
              <w:rPr>
                <w:b/>
                <w:bCs/>
                <w:sz w:val="18"/>
                <w:szCs w:val="18"/>
              </w:rPr>
              <w:fldChar w:fldCharType="end"/>
            </w:r>
          </w:p>
        </w:tc>
        <w:tc>
          <w:tcPr>
            <w:tcW w:w="1620" w:type="dxa"/>
          </w:tcPr>
          <w:p w14:paraId="04E700A4" w14:textId="77777777" w:rsidR="004750A7" w:rsidRPr="00F52C01" w:rsidRDefault="004750A7" w:rsidP="004750A7">
            <w:pPr>
              <w:spacing w:before="120"/>
              <w:rPr>
                <w:b/>
                <w:bCs/>
                <w:sz w:val="18"/>
                <w:szCs w:val="18"/>
              </w:rPr>
            </w:pPr>
            <w:r w:rsidRPr="00F52C01">
              <w:rPr>
                <w:b/>
                <w:bCs/>
                <w:sz w:val="18"/>
                <w:szCs w:val="18"/>
              </w:rPr>
              <w:t>Purchase Order</w:t>
            </w:r>
          </w:p>
        </w:tc>
        <w:tc>
          <w:tcPr>
            <w:tcW w:w="8388" w:type="dxa"/>
            <w:gridSpan w:val="2"/>
          </w:tcPr>
          <w:p w14:paraId="347F4E93" w14:textId="1ED1762F" w:rsidR="004750A7" w:rsidRPr="00EE725E" w:rsidRDefault="004750A7" w:rsidP="00BD5580">
            <w:pPr>
              <w:pStyle w:val="ListParagraph"/>
              <w:numPr>
                <w:ilvl w:val="0"/>
                <w:numId w:val="5"/>
              </w:numPr>
              <w:tabs>
                <w:tab w:val="clear" w:pos="720"/>
                <w:tab w:val="num" w:pos="0"/>
              </w:tabs>
              <w:spacing w:before="40" w:after="20"/>
              <w:ind w:left="342" w:hanging="342"/>
              <w:rPr>
                <w:bCs/>
                <w:sz w:val="19"/>
                <w:szCs w:val="19"/>
              </w:rPr>
            </w:pPr>
            <w:r w:rsidRPr="00EE725E">
              <w:rPr>
                <w:b/>
                <w:bCs/>
                <w:color w:val="FF0000"/>
                <w:sz w:val="19"/>
                <w:szCs w:val="19"/>
              </w:rPr>
              <w:t>If the total purchase will be greater than $</w:t>
            </w:r>
            <w:r w:rsidR="00BD5580">
              <w:rPr>
                <w:b/>
                <w:bCs/>
                <w:color w:val="FF0000"/>
                <w:sz w:val="19"/>
                <w:szCs w:val="19"/>
              </w:rPr>
              <w:t>1</w:t>
            </w:r>
            <w:r w:rsidRPr="00EE725E">
              <w:rPr>
                <w:b/>
                <w:bCs/>
                <w:color w:val="FF0000"/>
                <w:sz w:val="19"/>
                <w:szCs w:val="19"/>
              </w:rPr>
              <w:t xml:space="preserve">,000.00 </w:t>
            </w:r>
            <w:r w:rsidRPr="00EE725E">
              <w:rPr>
                <w:b/>
                <w:bCs/>
                <w:sz w:val="19"/>
                <w:szCs w:val="19"/>
              </w:rPr>
              <w:t>the Department/School may not make the procurement until after the solicitation process is completed, the PO is signed by the Purchasing Department, and the PO is delivered to both the Department/School and the vendor.</w:t>
            </w:r>
          </w:p>
        </w:tc>
      </w:tr>
    </w:tbl>
    <w:p w14:paraId="0B924D1D" w14:textId="77777777" w:rsidR="004750A7" w:rsidRDefault="004750A7" w:rsidP="004750A7">
      <w:pPr>
        <w:rPr>
          <w:sz w:val="20"/>
          <w:szCs w:val="20"/>
        </w:rPr>
      </w:pPr>
    </w:p>
    <w:p w14:paraId="06A4F607" w14:textId="77777777" w:rsidR="004750A7" w:rsidRPr="006A7DC9" w:rsidRDefault="004750A7" w:rsidP="004750A7">
      <w:pPr>
        <w:ind w:left="-180"/>
        <w:rPr>
          <w:b/>
          <w:bCs/>
          <w:sz w:val="28"/>
          <w:szCs w:val="20"/>
        </w:rPr>
      </w:pPr>
      <w:r>
        <w:rPr>
          <w:b/>
          <w:bCs/>
          <w:sz w:val="28"/>
          <w:szCs w:val="20"/>
        </w:rPr>
        <w:t>Vendor I</w:t>
      </w:r>
      <w:r w:rsidRPr="006A7DC9">
        <w:rPr>
          <w:b/>
          <w:bCs/>
          <w:sz w:val="28"/>
          <w:szCs w:val="20"/>
        </w:rPr>
        <w:t>nformation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6525"/>
      </w:tblGrid>
      <w:tr w:rsidR="004750A7" w:rsidRPr="00F52C01" w14:paraId="152B041C" w14:textId="77777777" w:rsidTr="004750A7">
        <w:tc>
          <w:tcPr>
            <w:tcW w:w="4050" w:type="dxa"/>
          </w:tcPr>
          <w:p w14:paraId="017F2FA2" w14:textId="77777777" w:rsidR="004750A7" w:rsidRPr="00F52C01" w:rsidRDefault="004750A7" w:rsidP="004750A7">
            <w:pPr>
              <w:spacing w:before="20" w:after="20"/>
              <w:rPr>
                <w:b/>
                <w:sz w:val="20"/>
                <w:szCs w:val="20"/>
              </w:rPr>
            </w:pPr>
            <w:r w:rsidRPr="00F52C01">
              <w:rPr>
                <w:b/>
                <w:sz w:val="20"/>
                <w:szCs w:val="20"/>
              </w:rPr>
              <w:t>Vendor Name:</w:t>
            </w:r>
          </w:p>
        </w:tc>
        <w:tc>
          <w:tcPr>
            <w:tcW w:w="6678" w:type="dxa"/>
          </w:tcPr>
          <w:p w14:paraId="0752F91A"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5B9454DD" w14:textId="77777777" w:rsidTr="004750A7">
        <w:tc>
          <w:tcPr>
            <w:tcW w:w="4050" w:type="dxa"/>
          </w:tcPr>
          <w:p w14:paraId="2E4964DA" w14:textId="77777777" w:rsidR="004750A7" w:rsidRPr="00F52C01" w:rsidRDefault="004750A7" w:rsidP="004750A7">
            <w:pPr>
              <w:spacing w:before="20" w:after="20"/>
              <w:rPr>
                <w:b/>
                <w:sz w:val="20"/>
                <w:szCs w:val="20"/>
              </w:rPr>
            </w:pPr>
            <w:r w:rsidRPr="00F52C01">
              <w:rPr>
                <w:b/>
                <w:sz w:val="20"/>
                <w:szCs w:val="20"/>
              </w:rPr>
              <w:t>Vendor Contact Person:</w:t>
            </w:r>
          </w:p>
        </w:tc>
        <w:tc>
          <w:tcPr>
            <w:tcW w:w="6678" w:type="dxa"/>
          </w:tcPr>
          <w:p w14:paraId="50AEC3A4"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28C92325" w14:textId="77777777" w:rsidTr="004750A7">
        <w:tc>
          <w:tcPr>
            <w:tcW w:w="4050" w:type="dxa"/>
          </w:tcPr>
          <w:p w14:paraId="64888231" w14:textId="77777777" w:rsidR="004750A7" w:rsidRPr="00F52C01" w:rsidRDefault="004750A7" w:rsidP="004750A7">
            <w:pPr>
              <w:spacing w:before="20" w:after="20"/>
              <w:rPr>
                <w:b/>
                <w:sz w:val="20"/>
                <w:szCs w:val="20"/>
              </w:rPr>
            </w:pPr>
            <w:r w:rsidRPr="00F52C01">
              <w:rPr>
                <w:b/>
                <w:sz w:val="20"/>
                <w:szCs w:val="20"/>
              </w:rPr>
              <w:t>Vendor E-mail Address:</w:t>
            </w:r>
          </w:p>
        </w:tc>
        <w:tc>
          <w:tcPr>
            <w:tcW w:w="6678" w:type="dxa"/>
          </w:tcPr>
          <w:p w14:paraId="63F77ED2"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10F98A0E" w14:textId="77777777" w:rsidTr="004750A7">
        <w:tc>
          <w:tcPr>
            <w:tcW w:w="4050" w:type="dxa"/>
          </w:tcPr>
          <w:p w14:paraId="475608A6" w14:textId="77777777" w:rsidR="004750A7" w:rsidRPr="00F52C01" w:rsidRDefault="004750A7" w:rsidP="004750A7">
            <w:pPr>
              <w:spacing w:before="20" w:after="20"/>
              <w:rPr>
                <w:b/>
                <w:sz w:val="20"/>
                <w:szCs w:val="20"/>
              </w:rPr>
            </w:pPr>
            <w:r w:rsidRPr="00F52C01">
              <w:rPr>
                <w:b/>
                <w:sz w:val="20"/>
                <w:szCs w:val="20"/>
              </w:rPr>
              <w:t>Vendor Telephone Number:</w:t>
            </w:r>
          </w:p>
        </w:tc>
        <w:tc>
          <w:tcPr>
            <w:tcW w:w="6678" w:type="dxa"/>
          </w:tcPr>
          <w:p w14:paraId="4A96A9B6"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0D208A2D" w14:textId="77777777" w:rsidTr="004750A7">
        <w:tc>
          <w:tcPr>
            <w:tcW w:w="4050" w:type="dxa"/>
          </w:tcPr>
          <w:p w14:paraId="5031F3E2" w14:textId="77777777" w:rsidR="004750A7" w:rsidRPr="00F52C01" w:rsidRDefault="004750A7" w:rsidP="004750A7">
            <w:pPr>
              <w:spacing w:before="20" w:after="20"/>
              <w:rPr>
                <w:b/>
                <w:sz w:val="20"/>
                <w:szCs w:val="20"/>
              </w:rPr>
            </w:pPr>
            <w:r w:rsidRPr="00F52C01">
              <w:rPr>
                <w:b/>
                <w:sz w:val="20"/>
                <w:szCs w:val="20"/>
              </w:rPr>
              <w:t>Vendor Ordering Address:</w:t>
            </w:r>
          </w:p>
        </w:tc>
        <w:tc>
          <w:tcPr>
            <w:tcW w:w="6678" w:type="dxa"/>
          </w:tcPr>
          <w:p w14:paraId="2765F2CE"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11041EAD" w14:textId="77777777" w:rsidTr="004750A7">
        <w:tc>
          <w:tcPr>
            <w:tcW w:w="4050" w:type="dxa"/>
          </w:tcPr>
          <w:p w14:paraId="3461A2CF" w14:textId="77777777" w:rsidR="004750A7" w:rsidRPr="00F52C01" w:rsidRDefault="004750A7" w:rsidP="004750A7">
            <w:pPr>
              <w:spacing w:before="20" w:after="20"/>
              <w:rPr>
                <w:b/>
                <w:sz w:val="20"/>
                <w:szCs w:val="20"/>
              </w:rPr>
            </w:pPr>
            <w:r w:rsidRPr="00F52C01">
              <w:rPr>
                <w:b/>
                <w:sz w:val="20"/>
                <w:szCs w:val="20"/>
              </w:rPr>
              <w:t>Vendor Remittance Address:</w:t>
            </w:r>
          </w:p>
        </w:tc>
        <w:tc>
          <w:tcPr>
            <w:tcW w:w="6678" w:type="dxa"/>
          </w:tcPr>
          <w:p w14:paraId="20AFBD76"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000024C3" w14:textId="77777777" w:rsidTr="004750A7">
        <w:tc>
          <w:tcPr>
            <w:tcW w:w="10728" w:type="dxa"/>
            <w:gridSpan w:val="2"/>
          </w:tcPr>
          <w:p w14:paraId="66199F46" w14:textId="77777777" w:rsidR="004750A7" w:rsidRPr="00F52C01" w:rsidRDefault="004750A7" w:rsidP="004750A7">
            <w:pPr>
              <w:rPr>
                <w:sz w:val="20"/>
                <w:szCs w:val="20"/>
              </w:rPr>
            </w:pPr>
            <w:r w:rsidRPr="00F52C01">
              <w:rPr>
                <w:i/>
                <w:sz w:val="18"/>
                <w:szCs w:val="20"/>
              </w:rPr>
              <w:t xml:space="preserve">All items in the above section are required. </w:t>
            </w:r>
          </w:p>
        </w:tc>
      </w:tr>
    </w:tbl>
    <w:p w14:paraId="208F08A3" w14:textId="7EF8C950" w:rsidR="004750A7" w:rsidRPr="00F52C01" w:rsidRDefault="004750A7" w:rsidP="004750A7">
      <w:pPr>
        <w:ind w:left="-187"/>
        <w:rPr>
          <w:b/>
          <w:bCs/>
          <w:sz w:val="20"/>
          <w:szCs w:val="20"/>
        </w:rPr>
      </w:pPr>
      <w:r w:rsidRPr="00F52C01">
        <w:rPr>
          <w:b/>
          <w:bCs/>
          <w:sz w:val="20"/>
          <w:szCs w:val="20"/>
        </w:rPr>
        <w:t xml:space="preserve">Complete the following if no vendor number exists in </w:t>
      </w:r>
      <w:proofErr w:type="spellStart"/>
      <w:r w:rsidR="00BD5580">
        <w:rPr>
          <w:b/>
          <w:bCs/>
          <w:sz w:val="20"/>
          <w:szCs w:val="20"/>
        </w:rPr>
        <w:t>BusinessPLUS</w:t>
      </w:r>
      <w:proofErr w:type="spellEnd"/>
      <w:r w:rsidR="00BD5580">
        <w:rPr>
          <w:b/>
          <w:bCs/>
          <w:sz w:val="20"/>
          <w:szCs w:val="20"/>
        </w:rPr>
        <w:t xml:space="preserve"> (IFAS)</w:t>
      </w:r>
      <w:r w:rsidRPr="00F52C01">
        <w:rPr>
          <w:b/>
          <w:bCs/>
          <w:sz w:val="20"/>
          <w:szCs w:val="2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532"/>
      </w:tblGrid>
      <w:tr w:rsidR="004750A7" w:rsidRPr="00F52C01" w14:paraId="302233E5" w14:textId="77777777" w:rsidTr="004750A7">
        <w:trPr>
          <w:trHeight w:val="332"/>
        </w:trPr>
        <w:tc>
          <w:tcPr>
            <w:tcW w:w="4050" w:type="dxa"/>
            <w:vAlign w:val="center"/>
          </w:tcPr>
          <w:p w14:paraId="2A4B06BF" w14:textId="77777777" w:rsidR="004750A7" w:rsidRPr="00F52C01" w:rsidRDefault="004750A7" w:rsidP="004750A7">
            <w:pPr>
              <w:rPr>
                <w:sz w:val="20"/>
                <w:szCs w:val="20"/>
              </w:rPr>
            </w:pPr>
            <w:r w:rsidRPr="00F52C01">
              <w:rPr>
                <w:sz w:val="20"/>
                <w:szCs w:val="20"/>
              </w:rPr>
              <w:t>Vendor Federal Tax ID# (TIN): (9 Digits):</w:t>
            </w:r>
          </w:p>
        </w:tc>
        <w:tc>
          <w:tcPr>
            <w:tcW w:w="6678" w:type="dxa"/>
            <w:vAlign w:val="center"/>
          </w:tcPr>
          <w:p w14:paraId="1B4E9120" w14:textId="77777777" w:rsidR="004750A7" w:rsidRPr="00F52C01" w:rsidRDefault="004750A7" w:rsidP="004750A7">
            <w:pPr>
              <w:rPr>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r w:rsidRPr="00F52C01">
              <w:rPr>
                <w:sz w:val="20"/>
                <w:szCs w:val="20"/>
              </w:rPr>
              <w:t xml:space="preserve"> </w:t>
            </w:r>
          </w:p>
        </w:tc>
      </w:tr>
      <w:tr w:rsidR="004750A7" w:rsidRPr="00F52C01" w14:paraId="61BAFD32" w14:textId="77777777" w:rsidTr="004750A7">
        <w:trPr>
          <w:trHeight w:val="332"/>
        </w:trPr>
        <w:tc>
          <w:tcPr>
            <w:tcW w:w="4050" w:type="dxa"/>
            <w:vAlign w:val="center"/>
          </w:tcPr>
          <w:p w14:paraId="2B2DA5AB" w14:textId="77777777" w:rsidR="004750A7" w:rsidRPr="00F52C01" w:rsidRDefault="004750A7" w:rsidP="004750A7">
            <w:pPr>
              <w:rPr>
                <w:sz w:val="20"/>
                <w:szCs w:val="20"/>
              </w:rPr>
            </w:pPr>
            <w:r w:rsidRPr="00F52C01">
              <w:rPr>
                <w:sz w:val="20"/>
                <w:szCs w:val="20"/>
              </w:rPr>
              <w:t>Type of Vendor:</w:t>
            </w:r>
          </w:p>
        </w:tc>
        <w:sdt>
          <w:sdtPr>
            <w:rPr>
              <w:sz w:val="20"/>
              <w:szCs w:val="20"/>
            </w:rPr>
            <w:id w:val="282159983"/>
            <w:placeholder>
              <w:docPart w:val="7FF5F49277D142F1BC2B1DC8EB1C57A5"/>
            </w:placeholder>
            <w:showingPlcHdr/>
            <w:dropDownList>
              <w:listItem w:displayText="Sole Proprietorship/individual" w:value="Sole Proprietorship/individual"/>
              <w:listItem w:displayText="Partnership" w:value="Partnership"/>
              <w:listItem w:displayText="Non-Profit Corporation" w:value="Non-Profit Corporation"/>
              <w:listItem w:displayText="Government Agency" w:value="Government Agency"/>
              <w:listItem w:displayText="For-Profit Corporation" w:value="For-Profit Corporation"/>
            </w:dropDownList>
          </w:sdtPr>
          <w:sdtEndPr/>
          <w:sdtContent>
            <w:tc>
              <w:tcPr>
                <w:tcW w:w="6678" w:type="dxa"/>
                <w:vAlign w:val="center"/>
              </w:tcPr>
              <w:p w14:paraId="113963EC" w14:textId="77777777" w:rsidR="004750A7" w:rsidRPr="00F52C01" w:rsidRDefault="004750A7" w:rsidP="004750A7">
                <w:pPr>
                  <w:rPr>
                    <w:sz w:val="20"/>
                    <w:szCs w:val="20"/>
                  </w:rPr>
                </w:pPr>
                <w:r w:rsidRPr="00F52C01">
                  <w:rPr>
                    <w:rStyle w:val="PlaceholderText"/>
                    <w:sz w:val="20"/>
                    <w:szCs w:val="20"/>
                  </w:rPr>
                  <w:t>Click to use the drop-down menu to select the type of vendor.</w:t>
                </w:r>
              </w:p>
            </w:tc>
          </w:sdtContent>
        </w:sdt>
      </w:tr>
    </w:tbl>
    <w:p w14:paraId="5D90444C" w14:textId="77777777" w:rsidR="004750A7" w:rsidRDefault="004750A7" w:rsidP="004750A7">
      <w:pPr>
        <w:rPr>
          <w:sz w:val="20"/>
          <w:szCs w:val="20"/>
        </w:rPr>
      </w:pPr>
    </w:p>
    <w:p w14:paraId="02990F59" w14:textId="77777777" w:rsidR="004750A7" w:rsidRPr="00F52C01" w:rsidRDefault="004750A7" w:rsidP="004750A7">
      <w:pPr>
        <w:rPr>
          <w:sz w:val="20"/>
          <w:szCs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380"/>
        <w:gridCol w:w="2790"/>
      </w:tblGrid>
      <w:tr w:rsidR="004750A7" w:rsidRPr="00F52C01" w14:paraId="0DB8118C" w14:textId="77777777" w:rsidTr="004750A7">
        <w:trPr>
          <w:trHeight w:val="368"/>
        </w:trPr>
        <w:tc>
          <w:tcPr>
            <w:tcW w:w="10800" w:type="dxa"/>
            <w:gridSpan w:val="3"/>
            <w:vAlign w:val="center"/>
          </w:tcPr>
          <w:p w14:paraId="44EE86D9" w14:textId="77777777" w:rsidR="004750A7" w:rsidRPr="00F52C01" w:rsidRDefault="004750A7" w:rsidP="004750A7">
            <w:pPr>
              <w:tabs>
                <w:tab w:val="left" w:pos="4998"/>
              </w:tabs>
              <w:spacing w:before="20" w:after="20"/>
              <w:rPr>
                <w:sz w:val="20"/>
                <w:szCs w:val="20"/>
              </w:rPr>
            </w:pPr>
            <w:r w:rsidRPr="00F52C01">
              <w:rPr>
                <w:b/>
                <w:bCs/>
                <w:sz w:val="20"/>
                <w:szCs w:val="20"/>
              </w:rPr>
              <w:t>CHECK THE BOX THAT IDENTIFIES WHY A CONTRACT</w:t>
            </w:r>
            <w:r>
              <w:rPr>
                <w:b/>
                <w:bCs/>
                <w:sz w:val="20"/>
                <w:szCs w:val="20"/>
              </w:rPr>
              <w:t>/PURCHASE ORDER</w:t>
            </w:r>
            <w:r w:rsidRPr="00F52C01">
              <w:rPr>
                <w:b/>
                <w:bCs/>
                <w:sz w:val="20"/>
                <w:szCs w:val="20"/>
              </w:rPr>
              <w:t xml:space="preserve"> SHOULD BE AWARDED WITHOUT ENGAGING IN A STANDARD PROCUREMENT PROCESS:</w:t>
            </w:r>
          </w:p>
        </w:tc>
      </w:tr>
      <w:tr w:rsidR="004750A7" w:rsidRPr="00F52C01" w14:paraId="0F8AB85B" w14:textId="77777777" w:rsidTr="004750A7">
        <w:trPr>
          <w:trHeight w:val="432"/>
        </w:trPr>
        <w:tc>
          <w:tcPr>
            <w:tcW w:w="630" w:type="dxa"/>
            <w:vAlign w:val="center"/>
          </w:tcPr>
          <w:p w14:paraId="6985E2C0" w14:textId="77777777" w:rsidR="004750A7" w:rsidRPr="00F52C01" w:rsidRDefault="004750A7" w:rsidP="004750A7">
            <w:pPr>
              <w:spacing w:before="20" w:after="20"/>
              <w:jc w:val="center"/>
              <w:rPr>
                <w:sz w:val="20"/>
                <w:szCs w:val="20"/>
              </w:rPr>
            </w:pPr>
            <w:r w:rsidRPr="00F52C01">
              <w:rPr>
                <w:sz w:val="20"/>
                <w:szCs w:val="20"/>
              </w:rPr>
              <w:fldChar w:fldCharType="begin">
                <w:ffData>
                  <w:name w:val="Check12"/>
                  <w:enabled/>
                  <w:calcOnExit w:val="0"/>
                  <w:checkBox>
                    <w:sizeAuto/>
                    <w:default w:val="0"/>
                    <w:checked w:val="0"/>
                  </w:checkBox>
                </w:ffData>
              </w:fldChar>
            </w:r>
            <w:r w:rsidRPr="00F52C01">
              <w:rPr>
                <w:sz w:val="20"/>
                <w:szCs w:val="20"/>
              </w:rPr>
              <w:instrText xml:space="preserve"> FORMCHECKBOX </w:instrText>
            </w:r>
            <w:r w:rsidR="00C50623">
              <w:rPr>
                <w:sz w:val="20"/>
                <w:szCs w:val="20"/>
              </w:rPr>
            </w:r>
            <w:r w:rsidR="00C50623">
              <w:rPr>
                <w:sz w:val="20"/>
                <w:szCs w:val="20"/>
              </w:rPr>
              <w:fldChar w:fldCharType="separate"/>
            </w:r>
            <w:r w:rsidRPr="00F52C01">
              <w:rPr>
                <w:sz w:val="20"/>
                <w:szCs w:val="20"/>
              </w:rPr>
              <w:fldChar w:fldCharType="end"/>
            </w:r>
          </w:p>
        </w:tc>
        <w:tc>
          <w:tcPr>
            <w:tcW w:w="7380" w:type="dxa"/>
            <w:vAlign w:val="center"/>
          </w:tcPr>
          <w:p w14:paraId="5058D71C" w14:textId="77777777" w:rsidR="004750A7" w:rsidRPr="00F52C01" w:rsidRDefault="004750A7" w:rsidP="004750A7">
            <w:pPr>
              <w:tabs>
                <w:tab w:val="left" w:pos="4998"/>
              </w:tabs>
              <w:spacing w:before="20" w:after="20"/>
              <w:rPr>
                <w:sz w:val="20"/>
                <w:szCs w:val="20"/>
              </w:rPr>
            </w:pPr>
            <w:r w:rsidRPr="00F52C01">
              <w:rPr>
                <w:sz w:val="20"/>
                <w:szCs w:val="20"/>
              </w:rPr>
              <w:t xml:space="preserve">There is only one source for the procurement item. </w:t>
            </w:r>
          </w:p>
        </w:tc>
        <w:tc>
          <w:tcPr>
            <w:tcW w:w="2790" w:type="dxa"/>
            <w:vAlign w:val="center"/>
          </w:tcPr>
          <w:p w14:paraId="7B413492" w14:textId="77777777" w:rsidR="004750A7" w:rsidRPr="00F52C01" w:rsidRDefault="004750A7" w:rsidP="004750A7">
            <w:pPr>
              <w:tabs>
                <w:tab w:val="left" w:pos="4998"/>
              </w:tabs>
              <w:spacing w:before="20" w:after="20"/>
              <w:rPr>
                <w:sz w:val="20"/>
                <w:szCs w:val="20"/>
              </w:rPr>
            </w:pPr>
            <w:r w:rsidRPr="00F52C01">
              <w:rPr>
                <w:sz w:val="20"/>
                <w:szCs w:val="20"/>
              </w:rPr>
              <w:t>Complete section A</w:t>
            </w:r>
          </w:p>
        </w:tc>
      </w:tr>
      <w:tr w:rsidR="004750A7" w:rsidRPr="00F52C01" w14:paraId="59BDFADD" w14:textId="77777777" w:rsidTr="004750A7">
        <w:trPr>
          <w:trHeight w:val="432"/>
        </w:trPr>
        <w:tc>
          <w:tcPr>
            <w:tcW w:w="630" w:type="dxa"/>
            <w:vAlign w:val="center"/>
          </w:tcPr>
          <w:p w14:paraId="57CF4383" w14:textId="77777777" w:rsidR="004750A7" w:rsidRPr="00F52C01" w:rsidRDefault="004750A7" w:rsidP="004750A7">
            <w:pPr>
              <w:spacing w:before="20" w:after="20"/>
              <w:jc w:val="center"/>
              <w:rPr>
                <w:sz w:val="20"/>
                <w:szCs w:val="20"/>
              </w:rPr>
            </w:pPr>
            <w:r w:rsidRPr="00F52C01">
              <w:rPr>
                <w:sz w:val="20"/>
                <w:szCs w:val="20"/>
              </w:rPr>
              <w:fldChar w:fldCharType="begin">
                <w:ffData>
                  <w:name w:val="Check9"/>
                  <w:enabled/>
                  <w:calcOnExit w:val="0"/>
                  <w:checkBox>
                    <w:sizeAuto/>
                    <w:default w:val="0"/>
                    <w:checked w:val="0"/>
                  </w:checkBox>
                </w:ffData>
              </w:fldChar>
            </w:r>
            <w:r w:rsidRPr="00F52C01">
              <w:rPr>
                <w:sz w:val="20"/>
                <w:szCs w:val="20"/>
              </w:rPr>
              <w:instrText xml:space="preserve"> FORMCHECKBOX </w:instrText>
            </w:r>
            <w:r w:rsidR="00C50623">
              <w:rPr>
                <w:sz w:val="20"/>
                <w:szCs w:val="20"/>
              </w:rPr>
            </w:r>
            <w:r w:rsidR="00C50623">
              <w:rPr>
                <w:sz w:val="20"/>
                <w:szCs w:val="20"/>
              </w:rPr>
              <w:fldChar w:fldCharType="separate"/>
            </w:r>
            <w:r w:rsidRPr="00F52C01">
              <w:rPr>
                <w:sz w:val="20"/>
                <w:szCs w:val="20"/>
              </w:rPr>
              <w:fldChar w:fldCharType="end"/>
            </w:r>
          </w:p>
        </w:tc>
        <w:tc>
          <w:tcPr>
            <w:tcW w:w="7380" w:type="dxa"/>
            <w:vAlign w:val="center"/>
          </w:tcPr>
          <w:p w14:paraId="455DEB3B" w14:textId="77777777" w:rsidR="004750A7" w:rsidRPr="00F52C01" w:rsidRDefault="004750A7" w:rsidP="004750A7">
            <w:pPr>
              <w:tabs>
                <w:tab w:val="left" w:pos="4998"/>
              </w:tabs>
              <w:spacing w:before="20" w:after="20"/>
              <w:rPr>
                <w:sz w:val="20"/>
                <w:szCs w:val="20"/>
              </w:rPr>
            </w:pPr>
            <w:r w:rsidRPr="00F52C01">
              <w:rPr>
                <w:sz w:val="20"/>
                <w:szCs w:val="20"/>
              </w:rPr>
              <w:t>Transitional costs are a significant consideration in selecting a procurement item and</w:t>
            </w:r>
          </w:p>
          <w:p w14:paraId="3F160CD4" w14:textId="77777777" w:rsidR="004750A7" w:rsidRPr="00F52C01" w:rsidRDefault="004750A7" w:rsidP="004750A7">
            <w:pPr>
              <w:tabs>
                <w:tab w:val="left" w:pos="4998"/>
              </w:tabs>
              <w:spacing w:before="20" w:after="20"/>
              <w:rPr>
                <w:sz w:val="20"/>
                <w:szCs w:val="20"/>
              </w:rPr>
            </w:pPr>
            <w:r w:rsidRPr="00F52C01">
              <w:rPr>
                <w:sz w:val="20"/>
                <w:szCs w:val="20"/>
              </w:rPr>
              <w:t>the results of a cost-benefit analysis demonstrate that transitional costs are unreasonable or cost-prohibitive, and that the award of a contract without engaging in a standard procurement process is in the best interest of the procurement unit</w:t>
            </w:r>
          </w:p>
        </w:tc>
        <w:tc>
          <w:tcPr>
            <w:tcW w:w="2790" w:type="dxa"/>
            <w:vAlign w:val="center"/>
          </w:tcPr>
          <w:p w14:paraId="4BF6E50D" w14:textId="77777777" w:rsidR="004750A7" w:rsidRPr="00F52C01" w:rsidRDefault="004750A7" w:rsidP="004750A7">
            <w:pPr>
              <w:tabs>
                <w:tab w:val="left" w:pos="4998"/>
              </w:tabs>
              <w:spacing w:before="20" w:after="20"/>
              <w:rPr>
                <w:sz w:val="20"/>
                <w:szCs w:val="20"/>
              </w:rPr>
            </w:pPr>
            <w:r w:rsidRPr="00F52C01">
              <w:rPr>
                <w:sz w:val="20"/>
                <w:szCs w:val="20"/>
              </w:rPr>
              <w:t>Complete section B</w:t>
            </w:r>
          </w:p>
        </w:tc>
      </w:tr>
      <w:tr w:rsidR="004750A7" w:rsidRPr="00F52C01" w14:paraId="60D6F7FA" w14:textId="77777777" w:rsidTr="004750A7">
        <w:trPr>
          <w:trHeight w:val="432"/>
        </w:trPr>
        <w:tc>
          <w:tcPr>
            <w:tcW w:w="630" w:type="dxa"/>
            <w:vAlign w:val="center"/>
          </w:tcPr>
          <w:p w14:paraId="684DD3A3" w14:textId="77777777" w:rsidR="004750A7" w:rsidRPr="00F52C01" w:rsidRDefault="004750A7" w:rsidP="004750A7">
            <w:pPr>
              <w:spacing w:before="20" w:after="20"/>
              <w:jc w:val="center"/>
              <w:rPr>
                <w:sz w:val="20"/>
                <w:szCs w:val="20"/>
              </w:rPr>
            </w:pPr>
            <w:r w:rsidRPr="00F52C01">
              <w:rPr>
                <w:sz w:val="20"/>
                <w:szCs w:val="20"/>
              </w:rPr>
              <w:fldChar w:fldCharType="begin">
                <w:ffData>
                  <w:name w:val="Check9"/>
                  <w:enabled/>
                  <w:calcOnExit w:val="0"/>
                  <w:checkBox>
                    <w:sizeAuto/>
                    <w:default w:val="0"/>
                    <w:checked w:val="0"/>
                  </w:checkBox>
                </w:ffData>
              </w:fldChar>
            </w:r>
            <w:r w:rsidRPr="00F52C01">
              <w:rPr>
                <w:sz w:val="20"/>
                <w:szCs w:val="20"/>
              </w:rPr>
              <w:instrText xml:space="preserve"> FORMCHECKBOX </w:instrText>
            </w:r>
            <w:r w:rsidR="00C50623">
              <w:rPr>
                <w:sz w:val="20"/>
                <w:szCs w:val="20"/>
              </w:rPr>
            </w:r>
            <w:r w:rsidR="00C50623">
              <w:rPr>
                <w:sz w:val="20"/>
                <w:szCs w:val="20"/>
              </w:rPr>
              <w:fldChar w:fldCharType="separate"/>
            </w:r>
            <w:r w:rsidRPr="00F52C01">
              <w:rPr>
                <w:sz w:val="20"/>
                <w:szCs w:val="20"/>
              </w:rPr>
              <w:fldChar w:fldCharType="end"/>
            </w:r>
          </w:p>
        </w:tc>
        <w:tc>
          <w:tcPr>
            <w:tcW w:w="7380" w:type="dxa"/>
            <w:vAlign w:val="center"/>
          </w:tcPr>
          <w:p w14:paraId="0CBD0EE0" w14:textId="1C620171" w:rsidR="004750A7" w:rsidRPr="00F52C01" w:rsidRDefault="004750A7" w:rsidP="00443272">
            <w:pPr>
              <w:tabs>
                <w:tab w:val="left" w:pos="4998"/>
              </w:tabs>
              <w:spacing w:before="20" w:after="20"/>
              <w:rPr>
                <w:sz w:val="20"/>
                <w:szCs w:val="20"/>
              </w:rPr>
            </w:pPr>
            <w:r w:rsidRPr="00F52C01">
              <w:rPr>
                <w:sz w:val="20"/>
                <w:szCs w:val="20"/>
              </w:rPr>
              <w:t xml:space="preserve">The award of a contract is under circumstances, described in </w:t>
            </w:r>
            <w:r w:rsidR="00443272">
              <w:rPr>
                <w:sz w:val="20"/>
                <w:szCs w:val="20"/>
              </w:rPr>
              <w:t>Utah Administrative Code R33</w:t>
            </w:r>
            <w:r w:rsidR="00F50C23">
              <w:rPr>
                <w:sz w:val="20"/>
                <w:szCs w:val="20"/>
              </w:rPr>
              <w:t>-8</w:t>
            </w:r>
            <w:r w:rsidR="00443272">
              <w:rPr>
                <w:sz w:val="20"/>
                <w:szCs w:val="20"/>
              </w:rPr>
              <w:t xml:space="preserve">, </w:t>
            </w:r>
            <w:r w:rsidRPr="00F52C01">
              <w:rPr>
                <w:sz w:val="20"/>
                <w:szCs w:val="20"/>
              </w:rPr>
              <w:t>that make awarding the contract through a standard procurement process impractical and not in the best interest of the procurement unit.</w:t>
            </w:r>
          </w:p>
        </w:tc>
        <w:tc>
          <w:tcPr>
            <w:tcW w:w="2790" w:type="dxa"/>
            <w:vAlign w:val="center"/>
          </w:tcPr>
          <w:p w14:paraId="4BF0681D" w14:textId="77777777" w:rsidR="004750A7" w:rsidRPr="00F52C01" w:rsidRDefault="004750A7" w:rsidP="004750A7">
            <w:pPr>
              <w:tabs>
                <w:tab w:val="left" w:pos="4998"/>
              </w:tabs>
              <w:spacing w:before="20" w:after="20"/>
              <w:rPr>
                <w:sz w:val="20"/>
                <w:szCs w:val="20"/>
              </w:rPr>
            </w:pPr>
            <w:r w:rsidRPr="00F52C01">
              <w:rPr>
                <w:sz w:val="20"/>
                <w:szCs w:val="20"/>
              </w:rPr>
              <w:t>Complete section C</w:t>
            </w:r>
          </w:p>
        </w:tc>
      </w:tr>
    </w:tbl>
    <w:p w14:paraId="31F40AB0" w14:textId="6DF4DB2C" w:rsidR="00DE0A1D" w:rsidRDefault="00DE0A1D" w:rsidP="004750A7">
      <w:pPr>
        <w:pStyle w:val="Heading2"/>
        <w:rPr>
          <w:rFonts w:ascii="Times New Roman" w:hAnsi="Times New Roman" w:cs="Times New Roman"/>
        </w:rPr>
      </w:pPr>
    </w:p>
    <w:p w14:paraId="65890C6F" w14:textId="77777777" w:rsidR="00DE0A1D" w:rsidRDefault="00DE0A1D">
      <w:pPr>
        <w:rPr>
          <w:b/>
          <w:bCs/>
          <w:sz w:val="20"/>
          <w:szCs w:val="20"/>
          <w:u w:val="single"/>
        </w:rPr>
      </w:pPr>
      <w:r>
        <w:br w:type="page"/>
      </w:r>
    </w:p>
    <w:p w14:paraId="7A4AC5BF" w14:textId="7BF3BE46" w:rsidR="004750A7" w:rsidRPr="00F52C01" w:rsidRDefault="004750A7" w:rsidP="004750A7">
      <w:pPr>
        <w:pStyle w:val="Heading2"/>
        <w:spacing w:after="60"/>
        <w:rPr>
          <w:rFonts w:ascii="Times New Roman" w:hAnsi="Times New Roman" w:cs="Times New Roman"/>
        </w:rPr>
      </w:pPr>
      <w:r w:rsidRPr="00F52C01">
        <w:rPr>
          <w:rFonts w:ascii="Times New Roman" w:hAnsi="Times New Roman" w:cs="Times New Roman"/>
        </w:rPr>
        <w:lastRenderedPageBreak/>
        <w:t>SECTION A: ONLY ONE SOURCE</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
        <w:gridCol w:w="10170"/>
      </w:tblGrid>
      <w:tr w:rsidR="004750A7" w:rsidRPr="00F52C01" w14:paraId="64B7E2DF" w14:textId="77777777" w:rsidTr="004750A7">
        <w:tc>
          <w:tcPr>
            <w:tcW w:w="468" w:type="dxa"/>
            <w:vAlign w:val="center"/>
          </w:tcPr>
          <w:p w14:paraId="219118FD" w14:textId="77777777" w:rsidR="004750A7" w:rsidRPr="00F52C01" w:rsidRDefault="004750A7" w:rsidP="004750A7">
            <w:pPr>
              <w:rPr>
                <w:sz w:val="20"/>
                <w:szCs w:val="20"/>
              </w:rPr>
            </w:pPr>
            <w:r w:rsidRPr="00F52C01">
              <w:rPr>
                <w:sz w:val="20"/>
                <w:szCs w:val="20"/>
              </w:rPr>
              <w:t>1.</w:t>
            </w:r>
          </w:p>
        </w:tc>
        <w:tc>
          <w:tcPr>
            <w:tcW w:w="10332" w:type="dxa"/>
            <w:gridSpan w:val="2"/>
            <w:vAlign w:val="center"/>
          </w:tcPr>
          <w:p w14:paraId="56786B44" w14:textId="77777777" w:rsidR="004750A7" w:rsidRPr="00F52C01" w:rsidRDefault="004750A7" w:rsidP="004750A7">
            <w:pPr>
              <w:rPr>
                <w:sz w:val="20"/>
                <w:szCs w:val="20"/>
              </w:rPr>
            </w:pPr>
            <w:r w:rsidRPr="00F52C01">
              <w:rPr>
                <w:sz w:val="20"/>
                <w:szCs w:val="20"/>
              </w:rPr>
              <w:t>What is unique about this procurement item to justify an award of contract without engaging in a standard procurement process? (Explain in detail why the service or product is only available from a single supplier.)</w:t>
            </w:r>
          </w:p>
        </w:tc>
      </w:tr>
      <w:tr w:rsidR="004750A7" w:rsidRPr="00F52C01" w14:paraId="58428145" w14:textId="77777777" w:rsidTr="004750A7">
        <w:trPr>
          <w:trHeight w:val="80"/>
        </w:trPr>
        <w:tc>
          <w:tcPr>
            <w:tcW w:w="630" w:type="dxa"/>
            <w:gridSpan w:val="2"/>
            <w:tcBorders>
              <w:right w:val="nil"/>
            </w:tcBorders>
            <w:vAlign w:val="center"/>
          </w:tcPr>
          <w:p w14:paraId="7D8776AD" w14:textId="77777777" w:rsidR="004750A7" w:rsidRPr="00F52C01" w:rsidRDefault="004750A7" w:rsidP="004750A7">
            <w:pPr>
              <w:spacing w:before="40" w:after="40"/>
              <w:rPr>
                <w:sz w:val="20"/>
                <w:szCs w:val="20"/>
              </w:rPr>
            </w:pPr>
          </w:p>
        </w:tc>
        <w:tc>
          <w:tcPr>
            <w:tcW w:w="10170" w:type="dxa"/>
            <w:tcBorders>
              <w:left w:val="nil"/>
            </w:tcBorders>
            <w:vAlign w:val="center"/>
          </w:tcPr>
          <w:p w14:paraId="50E0B9BE" w14:textId="77777777" w:rsidR="004750A7" w:rsidRPr="00F52C01" w:rsidRDefault="004750A7" w:rsidP="004750A7">
            <w:pPr>
              <w:spacing w:before="40" w:after="40"/>
              <w:rPr>
                <w:b/>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3E89F913" w14:textId="77777777" w:rsidTr="004750A7">
        <w:trPr>
          <w:trHeight w:val="310"/>
        </w:trPr>
        <w:tc>
          <w:tcPr>
            <w:tcW w:w="468" w:type="dxa"/>
            <w:vAlign w:val="center"/>
          </w:tcPr>
          <w:p w14:paraId="0A660657" w14:textId="77777777" w:rsidR="004750A7" w:rsidRPr="00F52C01" w:rsidRDefault="004750A7" w:rsidP="004750A7">
            <w:pPr>
              <w:rPr>
                <w:sz w:val="20"/>
                <w:szCs w:val="20"/>
              </w:rPr>
            </w:pPr>
            <w:r w:rsidRPr="00F52C01">
              <w:rPr>
                <w:sz w:val="20"/>
                <w:szCs w:val="20"/>
              </w:rPr>
              <w:t>2.</w:t>
            </w:r>
          </w:p>
        </w:tc>
        <w:tc>
          <w:tcPr>
            <w:tcW w:w="10332" w:type="dxa"/>
            <w:gridSpan w:val="2"/>
            <w:vAlign w:val="center"/>
          </w:tcPr>
          <w:p w14:paraId="070DFC05" w14:textId="77777777" w:rsidR="004750A7" w:rsidRPr="00F52C01" w:rsidRDefault="004750A7" w:rsidP="004750A7">
            <w:pPr>
              <w:rPr>
                <w:sz w:val="20"/>
                <w:szCs w:val="20"/>
              </w:rPr>
            </w:pPr>
            <w:r w:rsidRPr="00F52C01">
              <w:rPr>
                <w:sz w:val="20"/>
                <w:szCs w:val="20"/>
              </w:rPr>
              <w:t>Could the procurement item be reasonably modified to allow for competition?</w:t>
            </w:r>
          </w:p>
        </w:tc>
      </w:tr>
      <w:tr w:rsidR="004750A7" w:rsidRPr="00F52C01" w14:paraId="3B64CF3C" w14:textId="77777777" w:rsidTr="004750A7">
        <w:trPr>
          <w:trHeight w:val="314"/>
        </w:trPr>
        <w:tc>
          <w:tcPr>
            <w:tcW w:w="630" w:type="dxa"/>
            <w:gridSpan w:val="2"/>
            <w:tcBorders>
              <w:right w:val="nil"/>
            </w:tcBorders>
            <w:vAlign w:val="center"/>
          </w:tcPr>
          <w:p w14:paraId="4E251CA7" w14:textId="77777777" w:rsidR="004750A7" w:rsidRPr="00F52C01" w:rsidRDefault="004750A7" w:rsidP="004750A7">
            <w:pPr>
              <w:spacing w:before="40" w:after="40"/>
              <w:rPr>
                <w:sz w:val="20"/>
                <w:szCs w:val="20"/>
              </w:rPr>
            </w:pPr>
          </w:p>
        </w:tc>
        <w:tc>
          <w:tcPr>
            <w:tcW w:w="10170" w:type="dxa"/>
            <w:tcBorders>
              <w:left w:val="nil"/>
            </w:tcBorders>
            <w:vAlign w:val="center"/>
          </w:tcPr>
          <w:p w14:paraId="00C908D7" w14:textId="77777777" w:rsidR="004750A7" w:rsidRPr="00F52C01" w:rsidRDefault="004750A7" w:rsidP="004750A7">
            <w:pPr>
              <w:spacing w:before="40" w:after="40"/>
              <w:rPr>
                <w:b/>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66AE65F6" w14:textId="77777777" w:rsidTr="004750A7">
        <w:trPr>
          <w:trHeight w:val="310"/>
        </w:trPr>
        <w:tc>
          <w:tcPr>
            <w:tcW w:w="468" w:type="dxa"/>
            <w:vAlign w:val="center"/>
          </w:tcPr>
          <w:p w14:paraId="256F144E" w14:textId="77777777" w:rsidR="004750A7" w:rsidRPr="00F52C01" w:rsidRDefault="004750A7" w:rsidP="004750A7">
            <w:pPr>
              <w:rPr>
                <w:sz w:val="20"/>
                <w:szCs w:val="20"/>
              </w:rPr>
            </w:pPr>
            <w:r w:rsidRPr="00F52C01">
              <w:rPr>
                <w:sz w:val="20"/>
                <w:szCs w:val="20"/>
              </w:rPr>
              <w:t>3.</w:t>
            </w:r>
          </w:p>
        </w:tc>
        <w:tc>
          <w:tcPr>
            <w:tcW w:w="10332" w:type="dxa"/>
            <w:gridSpan w:val="2"/>
            <w:vAlign w:val="center"/>
          </w:tcPr>
          <w:p w14:paraId="316ABBAB" w14:textId="77777777" w:rsidR="004750A7" w:rsidRPr="00F52C01" w:rsidRDefault="004750A7" w:rsidP="004750A7">
            <w:pPr>
              <w:rPr>
                <w:sz w:val="20"/>
                <w:szCs w:val="20"/>
              </w:rPr>
            </w:pPr>
            <w:r w:rsidRPr="00F52C01">
              <w:rPr>
                <w:sz w:val="20"/>
                <w:szCs w:val="20"/>
              </w:rPr>
              <w:t>Explain the market research performed.</w:t>
            </w:r>
          </w:p>
        </w:tc>
      </w:tr>
      <w:tr w:rsidR="004750A7" w:rsidRPr="00F52C01" w14:paraId="206AF04C" w14:textId="77777777" w:rsidTr="004750A7">
        <w:trPr>
          <w:trHeight w:val="332"/>
        </w:trPr>
        <w:tc>
          <w:tcPr>
            <w:tcW w:w="630" w:type="dxa"/>
            <w:gridSpan w:val="2"/>
            <w:tcBorders>
              <w:right w:val="nil"/>
            </w:tcBorders>
            <w:vAlign w:val="center"/>
          </w:tcPr>
          <w:p w14:paraId="4B8A7C36" w14:textId="77777777" w:rsidR="004750A7" w:rsidRPr="00F52C01" w:rsidRDefault="004750A7" w:rsidP="004750A7">
            <w:pPr>
              <w:spacing w:before="40" w:after="40"/>
              <w:rPr>
                <w:sz w:val="20"/>
                <w:szCs w:val="20"/>
              </w:rPr>
            </w:pPr>
          </w:p>
        </w:tc>
        <w:tc>
          <w:tcPr>
            <w:tcW w:w="10170" w:type="dxa"/>
            <w:tcBorders>
              <w:left w:val="nil"/>
            </w:tcBorders>
            <w:vAlign w:val="center"/>
          </w:tcPr>
          <w:p w14:paraId="1ACC0866" w14:textId="77777777" w:rsidR="004750A7" w:rsidRPr="00F52C01" w:rsidRDefault="004750A7" w:rsidP="004750A7">
            <w:pPr>
              <w:spacing w:before="40" w:after="40"/>
              <w:rPr>
                <w:b/>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3CB32217" w14:textId="77777777" w:rsidTr="004750A7">
        <w:trPr>
          <w:trHeight w:val="310"/>
        </w:trPr>
        <w:tc>
          <w:tcPr>
            <w:tcW w:w="468" w:type="dxa"/>
            <w:vAlign w:val="center"/>
          </w:tcPr>
          <w:p w14:paraId="419152C6" w14:textId="77777777" w:rsidR="004750A7" w:rsidRPr="00F52C01" w:rsidRDefault="004750A7" w:rsidP="004750A7">
            <w:pPr>
              <w:rPr>
                <w:sz w:val="20"/>
                <w:szCs w:val="20"/>
              </w:rPr>
            </w:pPr>
            <w:r w:rsidRPr="00F52C01">
              <w:rPr>
                <w:sz w:val="20"/>
                <w:szCs w:val="20"/>
              </w:rPr>
              <w:t>4.</w:t>
            </w:r>
          </w:p>
        </w:tc>
        <w:tc>
          <w:tcPr>
            <w:tcW w:w="10332" w:type="dxa"/>
            <w:gridSpan w:val="2"/>
            <w:vAlign w:val="center"/>
          </w:tcPr>
          <w:p w14:paraId="7F21547C" w14:textId="77777777" w:rsidR="004750A7" w:rsidRPr="00F52C01" w:rsidRDefault="004750A7" w:rsidP="004750A7">
            <w:pPr>
              <w:rPr>
                <w:sz w:val="20"/>
                <w:szCs w:val="20"/>
              </w:rPr>
            </w:pPr>
            <w:r w:rsidRPr="00F52C01">
              <w:rPr>
                <w:color w:val="222222"/>
                <w:sz w:val="20"/>
                <w:szCs w:val="20"/>
                <w:shd w:val="clear" w:color="auto" w:fill="FFFFFF"/>
              </w:rPr>
              <w:t>What research have you conducted to ensure the requested procurement item is not available on an existing</w:t>
            </w:r>
            <w:r>
              <w:rPr>
                <w:color w:val="222222"/>
                <w:sz w:val="20"/>
                <w:szCs w:val="20"/>
                <w:shd w:val="clear" w:color="auto" w:fill="FFFFFF"/>
              </w:rPr>
              <w:t xml:space="preserve"> district or</w:t>
            </w:r>
            <w:r w:rsidRPr="00F52C01">
              <w:rPr>
                <w:color w:val="222222"/>
                <w:sz w:val="20"/>
                <w:szCs w:val="20"/>
                <w:shd w:val="clear" w:color="auto" w:fill="FFFFFF"/>
              </w:rPr>
              <w:t xml:space="preserve"> state cooperative contract?</w:t>
            </w:r>
          </w:p>
        </w:tc>
      </w:tr>
      <w:tr w:rsidR="004750A7" w:rsidRPr="00F52C01" w14:paraId="349A1BAB" w14:textId="77777777" w:rsidTr="004750A7">
        <w:trPr>
          <w:trHeight w:val="233"/>
        </w:trPr>
        <w:tc>
          <w:tcPr>
            <w:tcW w:w="630" w:type="dxa"/>
            <w:gridSpan w:val="2"/>
            <w:tcBorders>
              <w:right w:val="nil"/>
            </w:tcBorders>
            <w:vAlign w:val="center"/>
          </w:tcPr>
          <w:p w14:paraId="3F2FAEBD" w14:textId="77777777" w:rsidR="004750A7" w:rsidRPr="00F52C01" w:rsidRDefault="004750A7" w:rsidP="004750A7">
            <w:pPr>
              <w:spacing w:before="40" w:after="40"/>
              <w:rPr>
                <w:sz w:val="20"/>
                <w:szCs w:val="20"/>
              </w:rPr>
            </w:pPr>
          </w:p>
        </w:tc>
        <w:tc>
          <w:tcPr>
            <w:tcW w:w="10170" w:type="dxa"/>
            <w:tcBorders>
              <w:left w:val="nil"/>
            </w:tcBorders>
            <w:vAlign w:val="center"/>
          </w:tcPr>
          <w:p w14:paraId="234F4F18" w14:textId="77777777" w:rsidR="004750A7" w:rsidRPr="00F52C01" w:rsidRDefault="004750A7" w:rsidP="004750A7">
            <w:pPr>
              <w:spacing w:before="40" w:after="40"/>
              <w:rPr>
                <w:noProof/>
                <w:sz w:val="20"/>
                <w:szCs w:val="20"/>
              </w:rPr>
            </w:pPr>
            <w:r w:rsidRPr="00F52C01">
              <w:rPr>
                <w:noProof/>
                <w:sz w:val="20"/>
                <w:szCs w:val="20"/>
              </w:rPr>
              <w:fldChar w:fldCharType="begin">
                <w:ffData>
                  <w:name w:val="Text34"/>
                  <w:enabled/>
                  <w:calcOnExit w:val="0"/>
                  <w:textInput/>
                </w:ffData>
              </w:fldChar>
            </w:r>
            <w:r w:rsidRPr="00F52C01">
              <w:rPr>
                <w:noProof/>
                <w:sz w:val="20"/>
                <w:szCs w:val="20"/>
              </w:rPr>
              <w:instrText xml:space="preserve"> FORMTEXT </w:instrText>
            </w:r>
            <w:r w:rsidRPr="00F52C01">
              <w:rPr>
                <w:noProof/>
                <w:sz w:val="20"/>
                <w:szCs w:val="20"/>
              </w:rPr>
            </w:r>
            <w:r w:rsidRPr="00F52C01">
              <w:rPr>
                <w:noProof/>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fldChar w:fldCharType="end"/>
            </w:r>
          </w:p>
        </w:tc>
      </w:tr>
      <w:tr w:rsidR="004750A7" w:rsidRPr="00F52C01" w14:paraId="400B54A1" w14:textId="77777777" w:rsidTr="004750A7">
        <w:trPr>
          <w:trHeight w:val="350"/>
        </w:trPr>
        <w:tc>
          <w:tcPr>
            <w:tcW w:w="468" w:type="dxa"/>
            <w:vAlign w:val="center"/>
          </w:tcPr>
          <w:p w14:paraId="172441B2" w14:textId="77777777" w:rsidR="004750A7" w:rsidRPr="00F52C01" w:rsidRDefault="004750A7" w:rsidP="004750A7">
            <w:pPr>
              <w:rPr>
                <w:sz w:val="20"/>
                <w:szCs w:val="20"/>
              </w:rPr>
            </w:pPr>
            <w:r w:rsidRPr="00F52C01">
              <w:rPr>
                <w:sz w:val="20"/>
                <w:szCs w:val="20"/>
              </w:rPr>
              <w:t>5.</w:t>
            </w:r>
          </w:p>
        </w:tc>
        <w:tc>
          <w:tcPr>
            <w:tcW w:w="10332" w:type="dxa"/>
            <w:gridSpan w:val="2"/>
            <w:vAlign w:val="center"/>
          </w:tcPr>
          <w:p w14:paraId="64F90395" w14:textId="77777777" w:rsidR="004750A7" w:rsidRPr="00F52C01" w:rsidRDefault="004750A7" w:rsidP="004750A7">
            <w:pPr>
              <w:rPr>
                <w:sz w:val="20"/>
                <w:szCs w:val="20"/>
              </w:rPr>
            </w:pPr>
            <w:r w:rsidRPr="00F52C01">
              <w:rPr>
                <w:sz w:val="20"/>
                <w:szCs w:val="20"/>
              </w:rPr>
              <w:t xml:space="preserve">If there is only one source for the procurement item, list the names of other similar vendors contacted, contact person, and a summary of their response, </w:t>
            </w:r>
          </w:p>
        </w:tc>
      </w:tr>
      <w:tr w:rsidR="004750A7" w:rsidRPr="00F52C01" w14:paraId="0DFCCED3" w14:textId="77777777" w:rsidTr="004750A7">
        <w:trPr>
          <w:trHeight w:val="80"/>
        </w:trPr>
        <w:tc>
          <w:tcPr>
            <w:tcW w:w="630" w:type="dxa"/>
            <w:gridSpan w:val="2"/>
            <w:tcBorders>
              <w:right w:val="nil"/>
            </w:tcBorders>
            <w:vAlign w:val="center"/>
          </w:tcPr>
          <w:p w14:paraId="0DBA74BD" w14:textId="77777777" w:rsidR="004750A7" w:rsidRPr="00F52C01" w:rsidRDefault="004750A7" w:rsidP="004750A7">
            <w:pPr>
              <w:spacing w:before="40" w:after="40"/>
              <w:rPr>
                <w:sz w:val="20"/>
                <w:szCs w:val="20"/>
              </w:rPr>
            </w:pPr>
          </w:p>
        </w:tc>
        <w:tc>
          <w:tcPr>
            <w:tcW w:w="10170" w:type="dxa"/>
            <w:tcBorders>
              <w:left w:val="nil"/>
            </w:tcBorders>
            <w:vAlign w:val="center"/>
          </w:tcPr>
          <w:p w14:paraId="451D3EBE" w14:textId="77777777" w:rsidR="004750A7" w:rsidRPr="00F52C01" w:rsidRDefault="004750A7" w:rsidP="004750A7">
            <w:pPr>
              <w:spacing w:before="40" w:after="40"/>
              <w:rPr>
                <w:b/>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bl>
    <w:p w14:paraId="3697394A" w14:textId="77777777" w:rsidR="004750A7" w:rsidRPr="00F52C01" w:rsidRDefault="004750A7" w:rsidP="004750A7">
      <w:pPr>
        <w:pStyle w:val="Heading2"/>
        <w:rPr>
          <w:rFonts w:ascii="Times New Roman" w:hAnsi="Times New Roman" w:cs="Times New Roman"/>
        </w:rPr>
      </w:pPr>
    </w:p>
    <w:p w14:paraId="627D8E0B" w14:textId="77777777" w:rsidR="004750A7" w:rsidRPr="00F52C01" w:rsidRDefault="004750A7" w:rsidP="004750A7">
      <w:pPr>
        <w:pStyle w:val="Heading2"/>
        <w:spacing w:after="60"/>
        <w:rPr>
          <w:rFonts w:ascii="Times New Roman" w:hAnsi="Times New Roman" w:cs="Times New Roman"/>
        </w:rPr>
      </w:pPr>
      <w:r w:rsidRPr="00F52C01">
        <w:rPr>
          <w:rFonts w:ascii="Times New Roman" w:hAnsi="Times New Roman" w:cs="Times New Roman"/>
        </w:rPr>
        <w:t>SECTION B: TRANSITIONAL COSTS</w:t>
      </w:r>
      <w:r>
        <w:rPr>
          <w:rFonts w:ascii="Times New Roman" w:hAnsi="Times New Roman" w:cs="Times New Roman"/>
        </w:rPr>
        <w:t xml:space="preserve"> – </w:t>
      </w:r>
      <w:r w:rsidRPr="002370EA">
        <w:rPr>
          <w:rFonts w:ascii="Times New Roman" w:hAnsi="Times New Roman" w:cs="Times New Roman"/>
          <w:color w:val="FF0000"/>
        </w:rPr>
        <w:t>If you have selected Section B you must also complete Attachment A – Cost Benefit Analysis</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
        <w:gridCol w:w="368"/>
        <w:gridCol w:w="9802"/>
      </w:tblGrid>
      <w:tr w:rsidR="004750A7" w:rsidRPr="00F52C01" w14:paraId="1D620024" w14:textId="77777777" w:rsidTr="004750A7">
        <w:tc>
          <w:tcPr>
            <w:tcW w:w="567" w:type="dxa"/>
            <w:vAlign w:val="center"/>
          </w:tcPr>
          <w:p w14:paraId="05BF24C0" w14:textId="77777777" w:rsidR="004750A7" w:rsidRPr="00F52C01" w:rsidRDefault="004750A7" w:rsidP="004750A7">
            <w:pPr>
              <w:rPr>
                <w:sz w:val="20"/>
                <w:szCs w:val="20"/>
              </w:rPr>
            </w:pPr>
            <w:r w:rsidRPr="00F52C01">
              <w:rPr>
                <w:sz w:val="20"/>
                <w:szCs w:val="20"/>
              </w:rPr>
              <w:t>1.</w:t>
            </w:r>
          </w:p>
        </w:tc>
        <w:tc>
          <w:tcPr>
            <w:tcW w:w="10233" w:type="dxa"/>
            <w:gridSpan w:val="3"/>
            <w:vAlign w:val="center"/>
          </w:tcPr>
          <w:p w14:paraId="10F18AAE" w14:textId="77777777" w:rsidR="004750A7" w:rsidRPr="00F52C01" w:rsidRDefault="004750A7" w:rsidP="004750A7">
            <w:pPr>
              <w:widowControl w:val="0"/>
              <w:autoSpaceDE w:val="0"/>
              <w:autoSpaceDN w:val="0"/>
              <w:adjustRightInd w:val="0"/>
              <w:rPr>
                <w:sz w:val="20"/>
                <w:szCs w:val="20"/>
              </w:rPr>
            </w:pPr>
            <w:r w:rsidRPr="00F52C01">
              <w:rPr>
                <w:sz w:val="20"/>
                <w:szCs w:val="20"/>
              </w:rPr>
              <w:t>Describe the existing equipment, technology, software, accessories, replacement parts, or service, hereafter referred to as equipment; include the original purchase price and date of purchase for the existing equipment.</w:t>
            </w:r>
          </w:p>
        </w:tc>
      </w:tr>
      <w:tr w:rsidR="004750A7" w:rsidRPr="00F52C01" w14:paraId="783E5680" w14:textId="77777777" w:rsidTr="004750A7">
        <w:trPr>
          <w:trHeight w:val="80"/>
        </w:trPr>
        <w:tc>
          <w:tcPr>
            <w:tcW w:w="630" w:type="dxa"/>
            <w:gridSpan w:val="2"/>
            <w:tcBorders>
              <w:right w:val="nil"/>
            </w:tcBorders>
            <w:vAlign w:val="center"/>
          </w:tcPr>
          <w:p w14:paraId="53AC3121" w14:textId="77777777" w:rsidR="004750A7" w:rsidRPr="00F52C01" w:rsidRDefault="004750A7" w:rsidP="004750A7">
            <w:pPr>
              <w:spacing w:before="40" w:after="40"/>
              <w:rPr>
                <w:sz w:val="20"/>
                <w:szCs w:val="20"/>
              </w:rPr>
            </w:pPr>
          </w:p>
        </w:tc>
        <w:tc>
          <w:tcPr>
            <w:tcW w:w="10170" w:type="dxa"/>
            <w:gridSpan w:val="2"/>
            <w:tcBorders>
              <w:left w:val="nil"/>
            </w:tcBorders>
            <w:vAlign w:val="center"/>
          </w:tcPr>
          <w:p w14:paraId="0FE5A6D8" w14:textId="77777777" w:rsidR="004750A7" w:rsidRPr="00F52C01" w:rsidRDefault="004750A7" w:rsidP="004750A7">
            <w:pPr>
              <w:spacing w:before="40" w:after="40"/>
              <w:rPr>
                <w:b/>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3740B1C7" w14:textId="77777777" w:rsidTr="004750A7">
        <w:tc>
          <w:tcPr>
            <w:tcW w:w="567" w:type="dxa"/>
            <w:vAlign w:val="center"/>
          </w:tcPr>
          <w:p w14:paraId="0A8968E2" w14:textId="77777777" w:rsidR="004750A7" w:rsidRPr="00F52C01" w:rsidRDefault="004750A7" w:rsidP="004750A7">
            <w:pPr>
              <w:rPr>
                <w:sz w:val="20"/>
                <w:szCs w:val="20"/>
              </w:rPr>
            </w:pPr>
            <w:r w:rsidRPr="00F52C01">
              <w:rPr>
                <w:sz w:val="20"/>
                <w:szCs w:val="20"/>
              </w:rPr>
              <w:t>2.</w:t>
            </w:r>
          </w:p>
        </w:tc>
        <w:tc>
          <w:tcPr>
            <w:tcW w:w="10233" w:type="dxa"/>
            <w:gridSpan w:val="3"/>
            <w:vAlign w:val="center"/>
          </w:tcPr>
          <w:p w14:paraId="54896DA8" w14:textId="77777777" w:rsidR="004750A7" w:rsidRPr="00F52C01" w:rsidRDefault="004750A7" w:rsidP="004750A7">
            <w:pPr>
              <w:rPr>
                <w:sz w:val="20"/>
                <w:szCs w:val="20"/>
              </w:rPr>
            </w:pPr>
            <w:r w:rsidRPr="00F52C01">
              <w:rPr>
                <w:sz w:val="20"/>
                <w:szCs w:val="20"/>
              </w:rPr>
              <w:t>Please supply the following:</w:t>
            </w:r>
          </w:p>
        </w:tc>
      </w:tr>
      <w:tr w:rsidR="004750A7" w:rsidRPr="00F52C01" w14:paraId="3FF29DF2" w14:textId="77777777" w:rsidTr="004750A7">
        <w:tc>
          <w:tcPr>
            <w:tcW w:w="567" w:type="dxa"/>
            <w:tcBorders>
              <w:top w:val="single" w:sz="4" w:space="0" w:color="auto"/>
              <w:left w:val="single" w:sz="4" w:space="0" w:color="auto"/>
              <w:bottom w:val="single" w:sz="4" w:space="0" w:color="auto"/>
              <w:right w:val="nil"/>
            </w:tcBorders>
            <w:vAlign w:val="center"/>
          </w:tcPr>
          <w:p w14:paraId="47F100C6" w14:textId="77777777" w:rsidR="004750A7" w:rsidRPr="00F52C01" w:rsidRDefault="004750A7" w:rsidP="004750A7">
            <w:pPr>
              <w:spacing w:before="20" w:after="20"/>
              <w:rPr>
                <w:sz w:val="20"/>
                <w:szCs w:val="20"/>
              </w:rPr>
            </w:pPr>
          </w:p>
        </w:tc>
        <w:tc>
          <w:tcPr>
            <w:tcW w:w="431" w:type="dxa"/>
            <w:gridSpan w:val="2"/>
            <w:tcBorders>
              <w:top w:val="single" w:sz="4" w:space="0" w:color="auto"/>
              <w:left w:val="nil"/>
              <w:bottom w:val="single" w:sz="4" w:space="0" w:color="auto"/>
              <w:right w:val="nil"/>
            </w:tcBorders>
            <w:vAlign w:val="center"/>
          </w:tcPr>
          <w:p w14:paraId="03B791D6" w14:textId="77777777" w:rsidR="004750A7" w:rsidRPr="00F52C01" w:rsidRDefault="004750A7" w:rsidP="004750A7">
            <w:pPr>
              <w:spacing w:before="20" w:after="20"/>
              <w:rPr>
                <w:sz w:val="20"/>
                <w:szCs w:val="20"/>
              </w:rPr>
            </w:pPr>
            <w:r w:rsidRPr="00F52C01">
              <w:rPr>
                <w:sz w:val="20"/>
                <w:szCs w:val="20"/>
              </w:rPr>
              <w:t>a.</w:t>
            </w:r>
          </w:p>
        </w:tc>
        <w:tc>
          <w:tcPr>
            <w:tcW w:w="9802" w:type="dxa"/>
            <w:tcBorders>
              <w:top w:val="single" w:sz="4" w:space="0" w:color="auto"/>
              <w:left w:val="nil"/>
              <w:bottom w:val="single" w:sz="4" w:space="0" w:color="auto"/>
              <w:right w:val="single" w:sz="4" w:space="0" w:color="auto"/>
            </w:tcBorders>
            <w:vAlign w:val="center"/>
          </w:tcPr>
          <w:p w14:paraId="3462736B" w14:textId="48C4F843" w:rsidR="004750A7" w:rsidRPr="00F52C01" w:rsidRDefault="004750A7" w:rsidP="004750A7">
            <w:pPr>
              <w:spacing w:before="20" w:after="20"/>
              <w:rPr>
                <w:sz w:val="20"/>
                <w:szCs w:val="20"/>
              </w:rPr>
            </w:pPr>
            <w:r w:rsidRPr="00F52C01">
              <w:rPr>
                <w:sz w:val="20"/>
                <w:szCs w:val="20"/>
              </w:rPr>
              <w:t>Procurement method that was used to purchase the existing equipment</w:t>
            </w:r>
            <w:r w:rsidR="007F7AB6">
              <w:rPr>
                <w:sz w:val="20"/>
                <w:szCs w:val="20"/>
              </w:rPr>
              <w:t>/service</w:t>
            </w:r>
            <w:r w:rsidRPr="00F52C01">
              <w:rPr>
                <w:sz w:val="20"/>
                <w:szCs w:val="20"/>
              </w:rPr>
              <w:t xml:space="preserve">? (IFB, RFP, Sole Source):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08D5015B" w14:textId="77777777" w:rsidTr="004750A7">
        <w:tc>
          <w:tcPr>
            <w:tcW w:w="567" w:type="dxa"/>
            <w:tcBorders>
              <w:top w:val="single" w:sz="4" w:space="0" w:color="auto"/>
              <w:left w:val="single" w:sz="4" w:space="0" w:color="auto"/>
              <w:bottom w:val="single" w:sz="4" w:space="0" w:color="auto"/>
              <w:right w:val="nil"/>
            </w:tcBorders>
            <w:vAlign w:val="center"/>
          </w:tcPr>
          <w:p w14:paraId="59A23118" w14:textId="77777777" w:rsidR="004750A7" w:rsidRPr="00F52C01" w:rsidRDefault="004750A7" w:rsidP="004750A7">
            <w:pPr>
              <w:spacing w:before="20" w:after="20"/>
              <w:rPr>
                <w:sz w:val="20"/>
                <w:szCs w:val="20"/>
              </w:rPr>
            </w:pPr>
          </w:p>
        </w:tc>
        <w:tc>
          <w:tcPr>
            <w:tcW w:w="431" w:type="dxa"/>
            <w:gridSpan w:val="2"/>
            <w:tcBorders>
              <w:top w:val="single" w:sz="4" w:space="0" w:color="auto"/>
              <w:left w:val="nil"/>
              <w:bottom w:val="single" w:sz="4" w:space="0" w:color="auto"/>
              <w:right w:val="nil"/>
            </w:tcBorders>
            <w:vAlign w:val="center"/>
          </w:tcPr>
          <w:p w14:paraId="3E4239F0" w14:textId="77777777" w:rsidR="004750A7" w:rsidRPr="00F52C01" w:rsidRDefault="004750A7" w:rsidP="004750A7">
            <w:pPr>
              <w:spacing w:before="20" w:after="20"/>
              <w:rPr>
                <w:sz w:val="20"/>
                <w:szCs w:val="20"/>
              </w:rPr>
            </w:pPr>
            <w:r w:rsidRPr="00F52C01">
              <w:rPr>
                <w:sz w:val="20"/>
                <w:szCs w:val="20"/>
              </w:rPr>
              <w:t>b.</w:t>
            </w:r>
          </w:p>
        </w:tc>
        <w:tc>
          <w:tcPr>
            <w:tcW w:w="9802" w:type="dxa"/>
            <w:tcBorders>
              <w:top w:val="single" w:sz="4" w:space="0" w:color="auto"/>
              <w:left w:val="nil"/>
              <w:bottom w:val="single" w:sz="4" w:space="0" w:color="auto"/>
              <w:right w:val="single" w:sz="4" w:space="0" w:color="auto"/>
            </w:tcBorders>
            <w:vAlign w:val="center"/>
          </w:tcPr>
          <w:p w14:paraId="0DB58C53" w14:textId="0A118D45" w:rsidR="004750A7" w:rsidRPr="00F52C01" w:rsidRDefault="004750A7" w:rsidP="00404389">
            <w:pPr>
              <w:spacing w:before="20" w:after="20"/>
              <w:rPr>
                <w:sz w:val="20"/>
                <w:szCs w:val="20"/>
              </w:rPr>
            </w:pPr>
            <w:r>
              <w:rPr>
                <w:sz w:val="20"/>
                <w:szCs w:val="20"/>
              </w:rPr>
              <w:t>Bid</w:t>
            </w:r>
            <w:r w:rsidRPr="00F52C01">
              <w:rPr>
                <w:sz w:val="20"/>
                <w:szCs w:val="20"/>
              </w:rPr>
              <w:t xml:space="preserve"> number, </w:t>
            </w:r>
            <w:r>
              <w:rPr>
                <w:sz w:val="20"/>
                <w:szCs w:val="20"/>
              </w:rPr>
              <w:t>P.O.</w:t>
            </w:r>
            <w:r w:rsidRPr="00F52C01">
              <w:rPr>
                <w:sz w:val="20"/>
                <w:szCs w:val="20"/>
              </w:rPr>
              <w:t xml:space="preserve"> </w:t>
            </w:r>
            <w:r w:rsidR="00404389">
              <w:rPr>
                <w:sz w:val="20"/>
                <w:szCs w:val="20"/>
              </w:rPr>
              <w:t>number,</w:t>
            </w:r>
            <w:r>
              <w:rPr>
                <w:sz w:val="20"/>
                <w:szCs w:val="20"/>
              </w:rPr>
              <w:t xml:space="preserve"> Requisition </w:t>
            </w:r>
            <w:r w:rsidR="00404389">
              <w:rPr>
                <w:sz w:val="20"/>
                <w:szCs w:val="20"/>
              </w:rPr>
              <w:t>number</w:t>
            </w:r>
            <w:r w:rsidRPr="00F52C01">
              <w:rPr>
                <w:sz w:val="20"/>
                <w:szCs w:val="20"/>
              </w:rPr>
              <w:t>, or sole source number for the existing equipment</w:t>
            </w:r>
            <w:r w:rsidR="007F7AB6">
              <w:rPr>
                <w:sz w:val="20"/>
                <w:szCs w:val="20"/>
              </w:rPr>
              <w:t>/service</w:t>
            </w:r>
            <w:r w:rsidRPr="00F52C01">
              <w:rPr>
                <w:sz w:val="20"/>
                <w:szCs w:val="20"/>
              </w:rPr>
              <w:t xml:space="preserv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7E26219F" w14:textId="77777777" w:rsidTr="004750A7">
        <w:tc>
          <w:tcPr>
            <w:tcW w:w="567" w:type="dxa"/>
            <w:tcBorders>
              <w:top w:val="single" w:sz="4" w:space="0" w:color="auto"/>
              <w:left w:val="single" w:sz="4" w:space="0" w:color="auto"/>
              <w:bottom w:val="single" w:sz="4" w:space="0" w:color="auto"/>
              <w:right w:val="nil"/>
            </w:tcBorders>
            <w:vAlign w:val="center"/>
          </w:tcPr>
          <w:p w14:paraId="6EA1B22F" w14:textId="77777777" w:rsidR="004750A7" w:rsidRPr="00F52C01" w:rsidRDefault="004750A7" w:rsidP="004750A7">
            <w:pPr>
              <w:spacing w:before="20" w:after="20"/>
              <w:rPr>
                <w:sz w:val="20"/>
                <w:szCs w:val="20"/>
              </w:rPr>
            </w:pPr>
          </w:p>
        </w:tc>
        <w:tc>
          <w:tcPr>
            <w:tcW w:w="431" w:type="dxa"/>
            <w:gridSpan w:val="2"/>
            <w:tcBorders>
              <w:top w:val="single" w:sz="4" w:space="0" w:color="auto"/>
              <w:left w:val="nil"/>
              <w:bottom w:val="single" w:sz="4" w:space="0" w:color="auto"/>
              <w:right w:val="nil"/>
            </w:tcBorders>
            <w:vAlign w:val="center"/>
          </w:tcPr>
          <w:p w14:paraId="4C3DA2C5" w14:textId="77777777" w:rsidR="004750A7" w:rsidRPr="00F52C01" w:rsidRDefault="004750A7" w:rsidP="004750A7">
            <w:pPr>
              <w:spacing w:before="20" w:after="20"/>
              <w:rPr>
                <w:sz w:val="20"/>
                <w:szCs w:val="20"/>
              </w:rPr>
            </w:pPr>
            <w:r w:rsidRPr="00F52C01">
              <w:rPr>
                <w:sz w:val="20"/>
                <w:szCs w:val="20"/>
              </w:rPr>
              <w:t>c.</w:t>
            </w:r>
          </w:p>
        </w:tc>
        <w:tc>
          <w:tcPr>
            <w:tcW w:w="9802" w:type="dxa"/>
            <w:tcBorders>
              <w:top w:val="single" w:sz="4" w:space="0" w:color="auto"/>
              <w:left w:val="nil"/>
              <w:bottom w:val="single" w:sz="4" w:space="0" w:color="auto"/>
              <w:right w:val="single" w:sz="4" w:space="0" w:color="auto"/>
            </w:tcBorders>
            <w:vAlign w:val="center"/>
          </w:tcPr>
          <w:p w14:paraId="739A3668" w14:textId="2C7C7FCC" w:rsidR="004750A7" w:rsidRPr="00F52C01" w:rsidRDefault="004750A7" w:rsidP="004750A7">
            <w:pPr>
              <w:spacing w:before="20" w:after="20"/>
              <w:rPr>
                <w:sz w:val="20"/>
                <w:szCs w:val="20"/>
              </w:rPr>
            </w:pPr>
            <w:r w:rsidRPr="00F52C01">
              <w:rPr>
                <w:sz w:val="20"/>
                <w:szCs w:val="20"/>
              </w:rPr>
              <w:t>Contract number for the existing equipment</w:t>
            </w:r>
            <w:r w:rsidR="007F7AB6">
              <w:rPr>
                <w:sz w:val="20"/>
                <w:szCs w:val="20"/>
              </w:rPr>
              <w:t>/service</w:t>
            </w:r>
            <w:r w:rsidRPr="00F52C01">
              <w:rPr>
                <w:sz w:val="20"/>
                <w:szCs w:val="20"/>
              </w:rPr>
              <w:t xml:space="preserv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02C41180" w14:textId="77777777" w:rsidTr="004750A7">
        <w:trPr>
          <w:trHeight w:val="323"/>
        </w:trPr>
        <w:tc>
          <w:tcPr>
            <w:tcW w:w="567" w:type="dxa"/>
            <w:vAlign w:val="center"/>
          </w:tcPr>
          <w:p w14:paraId="17E4DC0E" w14:textId="77777777" w:rsidR="004750A7" w:rsidRPr="00F52C01" w:rsidRDefault="004750A7" w:rsidP="004750A7">
            <w:pPr>
              <w:rPr>
                <w:sz w:val="20"/>
                <w:szCs w:val="20"/>
              </w:rPr>
            </w:pPr>
            <w:r w:rsidRPr="00F52C01">
              <w:rPr>
                <w:sz w:val="20"/>
                <w:szCs w:val="20"/>
              </w:rPr>
              <w:t>3.</w:t>
            </w:r>
          </w:p>
        </w:tc>
        <w:tc>
          <w:tcPr>
            <w:tcW w:w="10233" w:type="dxa"/>
            <w:gridSpan w:val="3"/>
            <w:vAlign w:val="center"/>
          </w:tcPr>
          <w:p w14:paraId="41DAD256" w14:textId="2EC46178" w:rsidR="004750A7" w:rsidRPr="00F52C01" w:rsidRDefault="004750A7" w:rsidP="007F7AB6">
            <w:pPr>
              <w:rPr>
                <w:color w:val="FF0000"/>
                <w:sz w:val="20"/>
                <w:szCs w:val="20"/>
              </w:rPr>
            </w:pPr>
            <w:r>
              <w:rPr>
                <w:sz w:val="20"/>
                <w:szCs w:val="20"/>
              </w:rPr>
              <w:t>Complete “Attachment A - C</w:t>
            </w:r>
            <w:r w:rsidRPr="00F52C01">
              <w:rPr>
                <w:sz w:val="20"/>
                <w:szCs w:val="20"/>
              </w:rPr>
              <w:t>ost-</w:t>
            </w:r>
            <w:r>
              <w:rPr>
                <w:sz w:val="20"/>
                <w:szCs w:val="20"/>
              </w:rPr>
              <w:t>B</w:t>
            </w:r>
            <w:r w:rsidRPr="00F52C01">
              <w:rPr>
                <w:sz w:val="20"/>
                <w:szCs w:val="20"/>
              </w:rPr>
              <w:t xml:space="preserve">enefit </w:t>
            </w:r>
            <w:r>
              <w:rPr>
                <w:sz w:val="20"/>
                <w:szCs w:val="20"/>
              </w:rPr>
              <w:t>A</w:t>
            </w:r>
            <w:r w:rsidRPr="00F52C01">
              <w:rPr>
                <w:sz w:val="20"/>
                <w:szCs w:val="20"/>
              </w:rPr>
              <w:t>nalysis</w:t>
            </w:r>
            <w:r>
              <w:rPr>
                <w:sz w:val="20"/>
                <w:szCs w:val="20"/>
              </w:rPr>
              <w:t>”</w:t>
            </w:r>
            <w:r w:rsidRPr="00F52C01">
              <w:rPr>
                <w:sz w:val="20"/>
                <w:szCs w:val="20"/>
              </w:rPr>
              <w:t xml:space="preserve">, as </w:t>
            </w:r>
            <w:r w:rsidRPr="002370EA">
              <w:rPr>
                <w:b/>
                <w:sz w:val="20"/>
                <w:szCs w:val="20"/>
                <w:u w:val="single"/>
              </w:rPr>
              <w:t>required</w:t>
            </w:r>
            <w:r w:rsidRPr="00F52C01">
              <w:rPr>
                <w:sz w:val="20"/>
                <w:szCs w:val="20"/>
              </w:rPr>
              <w:t xml:space="preserve"> by Utah </w:t>
            </w:r>
            <w:r w:rsidR="007F7AB6">
              <w:rPr>
                <w:sz w:val="20"/>
                <w:szCs w:val="20"/>
              </w:rPr>
              <w:t xml:space="preserve">Procurement </w:t>
            </w:r>
            <w:r w:rsidRPr="00F52C01">
              <w:rPr>
                <w:sz w:val="20"/>
                <w:szCs w:val="20"/>
              </w:rPr>
              <w:t xml:space="preserve">Code </w:t>
            </w:r>
            <w:r w:rsidR="007F7AB6">
              <w:rPr>
                <w:sz w:val="20"/>
                <w:szCs w:val="20"/>
              </w:rPr>
              <w:t>§</w:t>
            </w:r>
            <w:r w:rsidRPr="00F52C01">
              <w:rPr>
                <w:sz w:val="20"/>
                <w:szCs w:val="20"/>
              </w:rPr>
              <w:t>63G-6a-802 that demonstrates transitional costs are unreasonable or cost-prohibitive.</w:t>
            </w:r>
          </w:p>
        </w:tc>
      </w:tr>
    </w:tbl>
    <w:p w14:paraId="36E01053" w14:textId="77777777" w:rsidR="004750A7" w:rsidRPr="00F52C01" w:rsidRDefault="004750A7" w:rsidP="004750A7">
      <w:pPr>
        <w:pStyle w:val="Heading2"/>
        <w:rPr>
          <w:rFonts w:ascii="Times New Roman" w:hAnsi="Times New Roman" w:cs="Times New Roman"/>
          <w:b w:val="0"/>
          <w:bCs w:val="0"/>
        </w:rPr>
      </w:pPr>
    </w:p>
    <w:p w14:paraId="4CDF1C2B" w14:textId="77777777" w:rsidR="004750A7" w:rsidRPr="00F52C01" w:rsidRDefault="004750A7" w:rsidP="004750A7">
      <w:pPr>
        <w:pStyle w:val="BodyText"/>
        <w:rPr>
          <w:rFonts w:ascii="Times New Roman" w:hAnsi="Times New Roman" w:cs="Times New Roman"/>
          <w:color w:val="auto"/>
          <w:szCs w:val="20"/>
        </w:rPr>
      </w:pPr>
      <w:r w:rsidRPr="00F52C01">
        <w:rPr>
          <w:rFonts w:ascii="Times New Roman" w:hAnsi="Times New Roman" w:cs="Times New Roman"/>
          <w:color w:val="auto"/>
          <w:szCs w:val="20"/>
        </w:rPr>
        <w:t>SECTION C: STANDARD PROCUREMENT PROCESS IMPRACTICABLE</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
        <w:gridCol w:w="368"/>
        <w:gridCol w:w="9802"/>
      </w:tblGrid>
      <w:tr w:rsidR="004750A7" w:rsidRPr="00F52C01" w14:paraId="15473FE1" w14:textId="77777777" w:rsidTr="004750A7">
        <w:tc>
          <w:tcPr>
            <w:tcW w:w="567" w:type="dxa"/>
            <w:vAlign w:val="center"/>
          </w:tcPr>
          <w:p w14:paraId="26486A33" w14:textId="77777777" w:rsidR="004750A7" w:rsidRPr="00F52C01" w:rsidRDefault="004750A7" w:rsidP="004750A7">
            <w:pPr>
              <w:rPr>
                <w:sz w:val="20"/>
                <w:szCs w:val="20"/>
              </w:rPr>
            </w:pPr>
            <w:r w:rsidRPr="00F52C01">
              <w:rPr>
                <w:sz w:val="20"/>
                <w:szCs w:val="20"/>
              </w:rPr>
              <w:t>1.</w:t>
            </w:r>
          </w:p>
        </w:tc>
        <w:tc>
          <w:tcPr>
            <w:tcW w:w="10233" w:type="dxa"/>
            <w:gridSpan w:val="3"/>
            <w:vAlign w:val="center"/>
          </w:tcPr>
          <w:p w14:paraId="431EF26E" w14:textId="60F193F2" w:rsidR="004750A7" w:rsidRPr="00F52C01" w:rsidRDefault="004750A7" w:rsidP="00996A34">
            <w:pPr>
              <w:widowControl w:val="0"/>
              <w:autoSpaceDE w:val="0"/>
              <w:autoSpaceDN w:val="0"/>
              <w:adjustRightInd w:val="0"/>
              <w:rPr>
                <w:sz w:val="20"/>
                <w:szCs w:val="20"/>
              </w:rPr>
            </w:pPr>
            <w:r w:rsidRPr="00F52C01">
              <w:rPr>
                <w:sz w:val="20"/>
                <w:szCs w:val="20"/>
              </w:rPr>
              <w:t xml:space="preserve">Cite the applicable rule </w:t>
            </w:r>
            <w:r w:rsidR="00443272">
              <w:rPr>
                <w:sz w:val="20"/>
                <w:szCs w:val="20"/>
              </w:rPr>
              <w:t>from Utah Administrative Code R33</w:t>
            </w:r>
            <w:r w:rsidR="00996A34">
              <w:rPr>
                <w:sz w:val="20"/>
                <w:szCs w:val="20"/>
              </w:rPr>
              <w:t>-8</w:t>
            </w:r>
            <w:r w:rsidRPr="00F52C01">
              <w:rPr>
                <w:sz w:val="20"/>
                <w:szCs w:val="20"/>
              </w:rPr>
              <w:t xml:space="preserve"> that provides awarding the contract through a standard procurement process </w:t>
            </w:r>
            <w:r w:rsidR="00996A34">
              <w:rPr>
                <w:sz w:val="20"/>
                <w:szCs w:val="20"/>
              </w:rPr>
              <w:t>as</w:t>
            </w:r>
            <w:r w:rsidRPr="00F52C01">
              <w:rPr>
                <w:sz w:val="20"/>
                <w:szCs w:val="20"/>
              </w:rPr>
              <w:t xml:space="preserve"> impractical and not in the best interest of the procurement unit under the circumstances; including any supporting documentation.</w:t>
            </w:r>
          </w:p>
        </w:tc>
      </w:tr>
      <w:tr w:rsidR="004750A7" w:rsidRPr="00F52C01" w14:paraId="1FACF2CF" w14:textId="77777777" w:rsidTr="004750A7">
        <w:trPr>
          <w:trHeight w:val="143"/>
        </w:trPr>
        <w:tc>
          <w:tcPr>
            <w:tcW w:w="630" w:type="dxa"/>
            <w:gridSpan w:val="2"/>
            <w:tcBorders>
              <w:right w:val="nil"/>
            </w:tcBorders>
            <w:vAlign w:val="center"/>
          </w:tcPr>
          <w:p w14:paraId="696A4D03" w14:textId="77777777" w:rsidR="004750A7" w:rsidRPr="00F52C01" w:rsidRDefault="004750A7" w:rsidP="004750A7">
            <w:pPr>
              <w:spacing w:before="40" w:after="40"/>
              <w:rPr>
                <w:sz w:val="20"/>
                <w:szCs w:val="20"/>
              </w:rPr>
            </w:pPr>
          </w:p>
        </w:tc>
        <w:tc>
          <w:tcPr>
            <w:tcW w:w="10170" w:type="dxa"/>
            <w:gridSpan w:val="2"/>
            <w:tcBorders>
              <w:left w:val="nil"/>
            </w:tcBorders>
            <w:vAlign w:val="center"/>
          </w:tcPr>
          <w:p w14:paraId="2E1967B9" w14:textId="77777777" w:rsidR="004750A7" w:rsidRPr="00F52C01" w:rsidRDefault="004750A7" w:rsidP="004750A7">
            <w:pPr>
              <w:spacing w:before="40" w:after="40"/>
              <w:rPr>
                <w:b/>
                <w:sz w:val="20"/>
                <w:szCs w:val="20"/>
              </w:rPr>
            </w:pP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2034936C" w14:textId="77777777" w:rsidTr="004750A7">
        <w:tc>
          <w:tcPr>
            <w:tcW w:w="567" w:type="dxa"/>
            <w:vAlign w:val="center"/>
          </w:tcPr>
          <w:p w14:paraId="48EBB76E" w14:textId="77777777" w:rsidR="004750A7" w:rsidRPr="00F52C01" w:rsidRDefault="004750A7" w:rsidP="004750A7">
            <w:pPr>
              <w:rPr>
                <w:sz w:val="20"/>
                <w:szCs w:val="20"/>
              </w:rPr>
            </w:pPr>
            <w:r w:rsidRPr="00F52C01">
              <w:rPr>
                <w:sz w:val="20"/>
                <w:szCs w:val="20"/>
              </w:rPr>
              <w:t>2.</w:t>
            </w:r>
          </w:p>
        </w:tc>
        <w:tc>
          <w:tcPr>
            <w:tcW w:w="10233" w:type="dxa"/>
            <w:gridSpan w:val="3"/>
            <w:vAlign w:val="center"/>
          </w:tcPr>
          <w:p w14:paraId="15E8D4B3" w14:textId="77777777" w:rsidR="004750A7" w:rsidRPr="00F52C01" w:rsidRDefault="004750A7" w:rsidP="004750A7">
            <w:pPr>
              <w:rPr>
                <w:sz w:val="20"/>
                <w:szCs w:val="20"/>
              </w:rPr>
            </w:pPr>
            <w:r w:rsidRPr="00F52C01">
              <w:rPr>
                <w:sz w:val="20"/>
                <w:szCs w:val="20"/>
              </w:rPr>
              <w:t>Please supply the following, if applicable:</w:t>
            </w:r>
          </w:p>
        </w:tc>
      </w:tr>
      <w:tr w:rsidR="004750A7" w:rsidRPr="00F52C01" w14:paraId="4C5765ED" w14:textId="77777777" w:rsidTr="004750A7">
        <w:tc>
          <w:tcPr>
            <w:tcW w:w="567" w:type="dxa"/>
            <w:tcBorders>
              <w:top w:val="single" w:sz="4" w:space="0" w:color="auto"/>
              <w:left w:val="single" w:sz="4" w:space="0" w:color="auto"/>
              <w:bottom w:val="single" w:sz="4" w:space="0" w:color="auto"/>
              <w:right w:val="nil"/>
            </w:tcBorders>
            <w:vAlign w:val="center"/>
          </w:tcPr>
          <w:p w14:paraId="1C085926" w14:textId="77777777" w:rsidR="004750A7" w:rsidRPr="00F52C01" w:rsidRDefault="004750A7" w:rsidP="004750A7">
            <w:pPr>
              <w:spacing w:before="20" w:after="20"/>
              <w:rPr>
                <w:sz w:val="20"/>
                <w:szCs w:val="20"/>
              </w:rPr>
            </w:pPr>
          </w:p>
        </w:tc>
        <w:tc>
          <w:tcPr>
            <w:tcW w:w="431" w:type="dxa"/>
            <w:gridSpan w:val="2"/>
            <w:tcBorders>
              <w:top w:val="single" w:sz="4" w:space="0" w:color="auto"/>
              <w:left w:val="nil"/>
              <w:bottom w:val="single" w:sz="4" w:space="0" w:color="auto"/>
              <w:right w:val="nil"/>
            </w:tcBorders>
            <w:vAlign w:val="center"/>
          </w:tcPr>
          <w:p w14:paraId="0750C227" w14:textId="77777777" w:rsidR="004750A7" w:rsidRPr="00F52C01" w:rsidRDefault="004750A7" w:rsidP="004750A7">
            <w:pPr>
              <w:spacing w:before="20" w:after="20"/>
              <w:rPr>
                <w:sz w:val="20"/>
                <w:szCs w:val="20"/>
              </w:rPr>
            </w:pPr>
            <w:r w:rsidRPr="00F52C01">
              <w:rPr>
                <w:sz w:val="20"/>
                <w:szCs w:val="20"/>
              </w:rPr>
              <w:t>a.</w:t>
            </w:r>
          </w:p>
        </w:tc>
        <w:tc>
          <w:tcPr>
            <w:tcW w:w="9802" w:type="dxa"/>
            <w:tcBorders>
              <w:top w:val="single" w:sz="4" w:space="0" w:color="auto"/>
              <w:left w:val="nil"/>
              <w:bottom w:val="single" w:sz="4" w:space="0" w:color="auto"/>
              <w:right w:val="single" w:sz="4" w:space="0" w:color="auto"/>
            </w:tcBorders>
            <w:vAlign w:val="center"/>
          </w:tcPr>
          <w:p w14:paraId="40350040" w14:textId="77777777" w:rsidR="004750A7" w:rsidRPr="00F52C01" w:rsidRDefault="004750A7" w:rsidP="004750A7">
            <w:pPr>
              <w:spacing w:before="20" w:after="20"/>
              <w:rPr>
                <w:sz w:val="20"/>
                <w:szCs w:val="20"/>
              </w:rPr>
            </w:pPr>
            <w:r w:rsidRPr="00F52C01">
              <w:rPr>
                <w:sz w:val="20"/>
                <w:szCs w:val="20"/>
              </w:rPr>
              <w:t xml:space="preserve">Procurement method that was used to purchase the existing equipment? (IFB, RFP, Sole Source):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1CFA8992" w14:textId="77777777" w:rsidTr="004750A7">
        <w:tc>
          <w:tcPr>
            <w:tcW w:w="567" w:type="dxa"/>
            <w:tcBorders>
              <w:top w:val="single" w:sz="4" w:space="0" w:color="auto"/>
              <w:left w:val="single" w:sz="4" w:space="0" w:color="auto"/>
              <w:bottom w:val="single" w:sz="4" w:space="0" w:color="auto"/>
              <w:right w:val="nil"/>
            </w:tcBorders>
            <w:vAlign w:val="center"/>
          </w:tcPr>
          <w:p w14:paraId="4FEE044C" w14:textId="77777777" w:rsidR="004750A7" w:rsidRPr="00F52C01" w:rsidRDefault="004750A7" w:rsidP="004750A7">
            <w:pPr>
              <w:spacing w:before="20" w:after="20"/>
              <w:rPr>
                <w:sz w:val="20"/>
                <w:szCs w:val="20"/>
              </w:rPr>
            </w:pPr>
          </w:p>
        </w:tc>
        <w:tc>
          <w:tcPr>
            <w:tcW w:w="431" w:type="dxa"/>
            <w:gridSpan w:val="2"/>
            <w:tcBorders>
              <w:top w:val="single" w:sz="4" w:space="0" w:color="auto"/>
              <w:left w:val="nil"/>
              <w:bottom w:val="single" w:sz="4" w:space="0" w:color="auto"/>
              <w:right w:val="nil"/>
            </w:tcBorders>
            <w:vAlign w:val="center"/>
          </w:tcPr>
          <w:p w14:paraId="7927B138" w14:textId="77777777" w:rsidR="004750A7" w:rsidRPr="00F52C01" w:rsidRDefault="004750A7" w:rsidP="004750A7">
            <w:pPr>
              <w:spacing w:before="20" w:after="20"/>
              <w:rPr>
                <w:sz w:val="20"/>
                <w:szCs w:val="20"/>
              </w:rPr>
            </w:pPr>
            <w:r w:rsidRPr="00F52C01">
              <w:rPr>
                <w:sz w:val="20"/>
                <w:szCs w:val="20"/>
              </w:rPr>
              <w:t>b.</w:t>
            </w:r>
          </w:p>
        </w:tc>
        <w:tc>
          <w:tcPr>
            <w:tcW w:w="9802" w:type="dxa"/>
            <w:tcBorders>
              <w:top w:val="single" w:sz="4" w:space="0" w:color="auto"/>
              <w:left w:val="nil"/>
              <w:bottom w:val="single" w:sz="4" w:space="0" w:color="auto"/>
              <w:right w:val="single" w:sz="4" w:space="0" w:color="auto"/>
            </w:tcBorders>
            <w:vAlign w:val="center"/>
          </w:tcPr>
          <w:p w14:paraId="02C6BAD7" w14:textId="173CB938" w:rsidR="004750A7" w:rsidRPr="00F52C01" w:rsidRDefault="004750A7" w:rsidP="004750A7">
            <w:pPr>
              <w:spacing w:before="20" w:after="20"/>
              <w:rPr>
                <w:sz w:val="20"/>
                <w:szCs w:val="20"/>
              </w:rPr>
            </w:pPr>
            <w:r>
              <w:rPr>
                <w:sz w:val="20"/>
                <w:szCs w:val="20"/>
              </w:rPr>
              <w:t>Bid</w:t>
            </w:r>
            <w:r w:rsidRPr="00F52C01">
              <w:rPr>
                <w:sz w:val="20"/>
                <w:szCs w:val="20"/>
              </w:rPr>
              <w:t xml:space="preserve"> number, </w:t>
            </w:r>
            <w:r>
              <w:rPr>
                <w:sz w:val="20"/>
                <w:szCs w:val="20"/>
              </w:rPr>
              <w:t>P.O. #, Requisition #</w:t>
            </w:r>
            <w:r w:rsidRPr="00F52C01">
              <w:rPr>
                <w:sz w:val="20"/>
                <w:szCs w:val="20"/>
              </w:rPr>
              <w:t>, or sole source number for the existing equipment</w:t>
            </w:r>
            <w:r w:rsidR="00996A34">
              <w:rPr>
                <w:sz w:val="20"/>
                <w:szCs w:val="20"/>
              </w:rPr>
              <w:t>/services</w:t>
            </w:r>
            <w:r w:rsidRPr="00F52C01">
              <w:rPr>
                <w:sz w:val="20"/>
                <w:szCs w:val="20"/>
              </w:rPr>
              <w:t xml:space="preserv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r w:rsidR="004750A7" w:rsidRPr="00F52C01" w14:paraId="69735FD0" w14:textId="77777777" w:rsidTr="004750A7">
        <w:tc>
          <w:tcPr>
            <w:tcW w:w="567" w:type="dxa"/>
            <w:tcBorders>
              <w:top w:val="single" w:sz="4" w:space="0" w:color="auto"/>
              <w:left w:val="single" w:sz="4" w:space="0" w:color="auto"/>
              <w:bottom w:val="single" w:sz="4" w:space="0" w:color="auto"/>
              <w:right w:val="nil"/>
            </w:tcBorders>
            <w:vAlign w:val="center"/>
          </w:tcPr>
          <w:p w14:paraId="527C7A1C" w14:textId="77777777" w:rsidR="004750A7" w:rsidRPr="00F52C01" w:rsidRDefault="004750A7" w:rsidP="004750A7">
            <w:pPr>
              <w:spacing w:before="20" w:after="20"/>
              <w:rPr>
                <w:sz w:val="20"/>
                <w:szCs w:val="20"/>
              </w:rPr>
            </w:pPr>
          </w:p>
        </w:tc>
        <w:tc>
          <w:tcPr>
            <w:tcW w:w="431" w:type="dxa"/>
            <w:gridSpan w:val="2"/>
            <w:tcBorders>
              <w:top w:val="single" w:sz="4" w:space="0" w:color="auto"/>
              <w:left w:val="nil"/>
              <w:bottom w:val="single" w:sz="4" w:space="0" w:color="auto"/>
              <w:right w:val="nil"/>
            </w:tcBorders>
            <w:vAlign w:val="center"/>
          </w:tcPr>
          <w:p w14:paraId="0C656D60" w14:textId="77777777" w:rsidR="004750A7" w:rsidRPr="00F52C01" w:rsidRDefault="004750A7" w:rsidP="004750A7">
            <w:pPr>
              <w:spacing w:before="20" w:after="20"/>
              <w:rPr>
                <w:sz w:val="20"/>
                <w:szCs w:val="20"/>
              </w:rPr>
            </w:pPr>
            <w:r w:rsidRPr="00F52C01">
              <w:rPr>
                <w:sz w:val="20"/>
                <w:szCs w:val="20"/>
              </w:rPr>
              <w:t>c.</w:t>
            </w:r>
          </w:p>
        </w:tc>
        <w:tc>
          <w:tcPr>
            <w:tcW w:w="9802" w:type="dxa"/>
            <w:tcBorders>
              <w:top w:val="single" w:sz="4" w:space="0" w:color="auto"/>
              <w:left w:val="nil"/>
              <w:bottom w:val="single" w:sz="4" w:space="0" w:color="auto"/>
              <w:right w:val="single" w:sz="4" w:space="0" w:color="auto"/>
            </w:tcBorders>
            <w:vAlign w:val="center"/>
          </w:tcPr>
          <w:p w14:paraId="2A21B040" w14:textId="0646C1F6" w:rsidR="004750A7" w:rsidRPr="00F52C01" w:rsidRDefault="004750A7" w:rsidP="004750A7">
            <w:pPr>
              <w:spacing w:before="20" w:after="20"/>
              <w:rPr>
                <w:sz w:val="20"/>
                <w:szCs w:val="20"/>
              </w:rPr>
            </w:pPr>
            <w:r w:rsidRPr="00F52C01">
              <w:rPr>
                <w:sz w:val="20"/>
                <w:szCs w:val="20"/>
              </w:rPr>
              <w:t>Contract number for the existing equipment</w:t>
            </w:r>
            <w:r w:rsidR="00996A34">
              <w:rPr>
                <w:sz w:val="20"/>
                <w:szCs w:val="20"/>
              </w:rPr>
              <w:t>/services</w:t>
            </w:r>
            <w:r w:rsidRPr="00F52C01">
              <w:rPr>
                <w:sz w:val="20"/>
                <w:szCs w:val="20"/>
              </w:rPr>
              <w:t xml:space="preserve">   </w:t>
            </w:r>
            <w:r w:rsidRPr="00F52C01">
              <w:rPr>
                <w:sz w:val="20"/>
                <w:szCs w:val="20"/>
              </w:rPr>
              <w:fldChar w:fldCharType="begin">
                <w:ffData>
                  <w:name w:val="Text34"/>
                  <w:enabled/>
                  <w:calcOnExit w:val="0"/>
                  <w:textInput/>
                </w:ffData>
              </w:fldChar>
            </w:r>
            <w:r w:rsidRPr="00F52C01">
              <w:rPr>
                <w:sz w:val="20"/>
                <w:szCs w:val="20"/>
              </w:rPr>
              <w:instrText xml:space="preserve"> FORMTEXT </w:instrText>
            </w:r>
            <w:r w:rsidRPr="00F52C01">
              <w:rPr>
                <w:sz w:val="20"/>
                <w:szCs w:val="20"/>
              </w:rPr>
            </w:r>
            <w:r w:rsidRPr="00F52C01">
              <w:rPr>
                <w:sz w:val="20"/>
                <w:szCs w:val="20"/>
              </w:rPr>
              <w:fldChar w:fldCharType="separate"/>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noProof/>
                <w:sz w:val="20"/>
                <w:szCs w:val="20"/>
              </w:rPr>
              <w:t> </w:t>
            </w:r>
            <w:r w:rsidRPr="00F52C01">
              <w:rPr>
                <w:sz w:val="20"/>
                <w:szCs w:val="20"/>
              </w:rPr>
              <w:fldChar w:fldCharType="end"/>
            </w:r>
          </w:p>
        </w:tc>
      </w:tr>
    </w:tbl>
    <w:p w14:paraId="0A2FA33B" w14:textId="01DDA107" w:rsidR="004750A7" w:rsidRDefault="004750A7" w:rsidP="004750A7">
      <w:pPr>
        <w:pStyle w:val="BodyText"/>
        <w:tabs>
          <w:tab w:val="clear" w:pos="3225"/>
          <w:tab w:val="clear" w:pos="3585"/>
          <w:tab w:val="clear" w:pos="3945"/>
          <w:tab w:val="clear" w:pos="4305"/>
          <w:tab w:val="clear" w:pos="4665"/>
          <w:tab w:val="clear" w:pos="5025"/>
          <w:tab w:val="clear" w:pos="5385"/>
          <w:tab w:val="clear" w:pos="5745"/>
          <w:tab w:val="clear" w:pos="6105"/>
          <w:tab w:val="clear" w:pos="6465"/>
          <w:tab w:val="clear" w:pos="6825"/>
          <w:tab w:val="clear" w:pos="7185"/>
          <w:tab w:val="clear" w:pos="7545"/>
          <w:tab w:val="clear" w:pos="7905"/>
          <w:tab w:val="clear" w:pos="8265"/>
          <w:tab w:val="clear" w:pos="8625"/>
          <w:tab w:val="clear" w:pos="8985"/>
          <w:tab w:val="clear" w:pos="9345"/>
          <w:tab w:val="clear" w:pos="9705"/>
          <w:tab w:val="clear" w:pos="10065"/>
          <w:tab w:val="clear" w:pos="10425"/>
          <w:tab w:val="clear" w:pos="10785"/>
          <w:tab w:val="clear" w:pos="11145"/>
          <w:tab w:val="left" w:pos="720"/>
        </w:tabs>
        <w:ind w:left="-180"/>
        <w:rPr>
          <w:rFonts w:ascii="Times New Roman" w:hAnsi="Times New Roman" w:cs="Times New Roman"/>
          <w:b w:val="0"/>
          <w:color w:val="auto"/>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066"/>
      </w:tblGrid>
      <w:tr w:rsidR="00DE0A1D" w:rsidRPr="00BA60F3" w14:paraId="55C8E184" w14:textId="77777777" w:rsidTr="00DE0A1D">
        <w:trPr>
          <w:trHeight w:val="296"/>
        </w:trPr>
        <w:tc>
          <w:tcPr>
            <w:tcW w:w="5032" w:type="dxa"/>
            <w:gridSpan w:val="2"/>
            <w:tcBorders>
              <w:top w:val="single" w:sz="4" w:space="0" w:color="auto"/>
              <w:left w:val="single" w:sz="4" w:space="0" w:color="auto"/>
              <w:bottom w:val="single" w:sz="4" w:space="0" w:color="auto"/>
              <w:right w:val="double" w:sz="6" w:space="0" w:color="auto"/>
            </w:tcBorders>
            <w:vAlign w:val="center"/>
          </w:tcPr>
          <w:p w14:paraId="4AF0DAE7" w14:textId="01EE76D2" w:rsidR="00DE0A1D" w:rsidRPr="00BA60F3" w:rsidRDefault="00DE0A1D" w:rsidP="00EF614A">
            <w:pPr>
              <w:rPr>
                <w:rFonts w:ascii="Tahoma" w:hAnsi="Tahoma" w:cs="Tahoma"/>
              </w:rPr>
            </w:pPr>
            <w:r>
              <w:rPr>
                <w:rFonts w:ascii="Tahoma" w:hAnsi="Tahoma" w:cs="Tahoma"/>
                <w:b/>
                <w:sz w:val="20"/>
                <w:szCs w:val="20"/>
              </w:rPr>
              <w:t xml:space="preserve">Administration Approval: </w:t>
            </w:r>
          </w:p>
        </w:tc>
      </w:tr>
      <w:tr w:rsidR="00DE0A1D" w:rsidRPr="00BA60F3" w14:paraId="0B5D854F" w14:textId="77777777" w:rsidTr="00DE0A1D">
        <w:trPr>
          <w:trHeight w:val="566"/>
        </w:trPr>
        <w:tc>
          <w:tcPr>
            <w:tcW w:w="3966" w:type="dxa"/>
            <w:tcBorders>
              <w:top w:val="single" w:sz="4" w:space="0" w:color="auto"/>
              <w:left w:val="single" w:sz="4" w:space="0" w:color="auto"/>
              <w:bottom w:val="single" w:sz="4" w:space="0" w:color="auto"/>
              <w:right w:val="single" w:sz="4" w:space="0" w:color="auto"/>
            </w:tcBorders>
            <w:vAlign w:val="center"/>
          </w:tcPr>
          <w:p w14:paraId="168077BF" w14:textId="77777777" w:rsidR="00DE0A1D" w:rsidRPr="00BA60F3" w:rsidRDefault="00DE0A1D" w:rsidP="00EF614A">
            <w:pPr>
              <w:rPr>
                <w:rFonts w:ascii="Tahoma" w:hAnsi="Tahoma" w:cs="Tahoma"/>
              </w:rPr>
            </w:pPr>
          </w:p>
        </w:tc>
        <w:tc>
          <w:tcPr>
            <w:tcW w:w="1066" w:type="dxa"/>
            <w:tcBorders>
              <w:top w:val="single" w:sz="4" w:space="0" w:color="auto"/>
              <w:left w:val="single" w:sz="4" w:space="0" w:color="auto"/>
              <w:bottom w:val="single" w:sz="4" w:space="0" w:color="auto"/>
              <w:right w:val="double" w:sz="6" w:space="0" w:color="auto"/>
            </w:tcBorders>
            <w:vAlign w:val="center"/>
          </w:tcPr>
          <w:p w14:paraId="597E985A" w14:textId="77777777" w:rsidR="00DE0A1D" w:rsidRPr="00BA60F3" w:rsidRDefault="00DE0A1D" w:rsidP="00EF614A">
            <w:pPr>
              <w:rPr>
                <w:rFonts w:ascii="Tahoma" w:hAnsi="Tahoma" w:cs="Tahoma"/>
              </w:rPr>
            </w:pPr>
          </w:p>
        </w:tc>
      </w:tr>
      <w:tr w:rsidR="00DE0A1D" w:rsidRPr="00BA60F3" w14:paraId="1C911A51" w14:textId="77777777" w:rsidTr="00DE0A1D">
        <w:trPr>
          <w:trHeight w:val="260"/>
        </w:trPr>
        <w:tc>
          <w:tcPr>
            <w:tcW w:w="3966" w:type="dxa"/>
            <w:tcBorders>
              <w:top w:val="single" w:sz="4" w:space="0" w:color="auto"/>
              <w:left w:val="single" w:sz="4" w:space="0" w:color="auto"/>
              <w:bottom w:val="single" w:sz="4" w:space="0" w:color="auto"/>
              <w:right w:val="single" w:sz="4" w:space="0" w:color="auto"/>
            </w:tcBorders>
          </w:tcPr>
          <w:p w14:paraId="1DCFD2C9" w14:textId="27C8C62C" w:rsidR="00DE0A1D" w:rsidRPr="005A5E40" w:rsidRDefault="00C50623" w:rsidP="00EF614A">
            <w:pPr>
              <w:rPr>
                <w:rFonts w:ascii="Tahoma" w:hAnsi="Tahoma" w:cs="Tahoma"/>
                <w:sz w:val="16"/>
                <w:szCs w:val="20"/>
              </w:rPr>
            </w:pPr>
            <w:r>
              <w:rPr>
                <w:rFonts w:ascii="Tahoma" w:hAnsi="Tahoma" w:cs="Tahoma"/>
                <w:sz w:val="16"/>
                <w:szCs w:val="20"/>
              </w:rPr>
              <w:t xml:space="preserve">Authorized </w:t>
            </w:r>
            <w:bookmarkStart w:id="1" w:name="_GoBack"/>
            <w:bookmarkEnd w:id="1"/>
            <w:r w:rsidR="00DE0A1D">
              <w:rPr>
                <w:rFonts w:ascii="Tahoma" w:hAnsi="Tahoma" w:cs="Tahoma"/>
                <w:sz w:val="16"/>
                <w:szCs w:val="20"/>
              </w:rPr>
              <w:t>Department/School Administrator</w:t>
            </w:r>
          </w:p>
        </w:tc>
        <w:tc>
          <w:tcPr>
            <w:tcW w:w="1066" w:type="dxa"/>
            <w:tcBorders>
              <w:top w:val="single" w:sz="4" w:space="0" w:color="auto"/>
              <w:left w:val="single" w:sz="4" w:space="0" w:color="auto"/>
              <w:bottom w:val="single" w:sz="4" w:space="0" w:color="auto"/>
              <w:right w:val="double" w:sz="6" w:space="0" w:color="auto"/>
            </w:tcBorders>
          </w:tcPr>
          <w:p w14:paraId="48D63BE1" w14:textId="77777777" w:rsidR="00DE0A1D" w:rsidRPr="00BA60F3" w:rsidRDefault="00DE0A1D" w:rsidP="00EF614A">
            <w:pPr>
              <w:rPr>
                <w:rFonts w:ascii="Tahoma" w:hAnsi="Tahoma" w:cs="Tahoma"/>
                <w:sz w:val="20"/>
                <w:szCs w:val="20"/>
              </w:rPr>
            </w:pPr>
            <w:r w:rsidRPr="005A5E40">
              <w:rPr>
                <w:rFonts w:ascii="Tahoma" w:hAnsi="Tahoma" w:cs="Tahoma"/>
                <w:sz w:val="16"/>
                <w:szCs w:val="20"/>
              </w:rPr>
              <w:t>Date</w:t>
            </w:r>
          </w:p>
        </w:tc>
      </w:tr>
    </w:tbl>
    <w:p w14:paraId="2E774A82" w14:textId="3B4A1E01" w:rsidR="00DE0A1D" w:rsidRDefault="00DE0A1D" w:rsidP="004750A7">
      <w:pPr>
        <w:pStyle w:val="BodyText"/>
        <w:tabs>
          <w:tab w:val="clear" w:pos="3225"/>
          <w:tab w:val="clear" w:pos="3585"/>
          <w:tab w:val="clear" w:pos="3945"/>
          <w:tab w:val="clear" w:pos="4305"/>
          <w:tab w:val="clear" w:pos="4665"/>
          <w:tab w:val="clear" w:pos="5025"/>
          <w:tab w:val="clear" w:pos="5385"/>
          <w:tab w:val="clear" w:pos="5745"/>
          <w:tab w:val="clear" w:pos="6105"/>
          <w:tab w:val="clear" w:pos="6465"/>
          <w:tab w:val="clear" w:pos="6825"/>
          <w:tab w:val="clear" w:pos="7185"/>
          <w:tab w:val="clear" w:pos="7545"/>
          <w:tab w:val="clear" w:pos="7905"/>
          <w:tab w:val="clear" w:pos="8265"/>
          <w:tab w:val="clear" w:pos="8625"/>
          <w:tab w:val="clear" w:pos="8985"/>
          <w:tab w:val="clear" w:pos="9345"/>
          <w:tab w:val="clear" w:pos="9705"/>
          <w:tab w:val="clear" w:pos="10065"/>
          <w:tab w:val="clear" w:pos="10425"/>
          <w:tab w:val="clear" w:pos="10785"/>
          <w:tab w:val="clear" w:pos="11145"/>
          <w:tab w:val="left" w:pos="720"/>
        </w:tabs>
        <w:ind w:left="-180"/>
        <w:rPr>
          <w:rFonts w:ascii="Times New Roman" w:hAnsi="Times New Roman" w:cs="Times New Roman"/>
          <w:b w:val="0"/>
          <w:color w:val="auto"/>
          <w:szCs w:val="20"/>
        </w:rPr>
      </w:pPr>
    </w:p>
    <w:p w14:paraId="256DD6FE" w14:textId="77777777" w:rsidR="00DE0A1D" w:rsidRDefault="00DE0A1D" w:rsidP="004750A7">
      <w:pPr>
        <w:pStyle w:val="BodyText"/>
        <w:tabs>
          <w:tab w:val="clear" w:pos="3225"/>
          <w:tab w:val="clear" w:pos="3585"/>
          <w:tab w:val="clear" w:pos="3945"/>
          <w:tab w:val="clear" w:pos="4305"/>
          <w:tab w:val="clear" w:pos="4665"/>
          <w:tab w:val="clear" w:pos="5025"/>
          <w:tab w:val="clear" w:pos="5385"/>
          <w:tab w:val="clear" w:pos="5745"/>
          <w:tab w:val="clear" w:pos="6105"/>
          <w:tab w:val="clear" w:pos="6465"/>
          <w:tab w:val="clear" w:pos="6825"/>
          <w:tab w:val="clear" w:pos="7185"/>
          <w:tab w:val="clear" w:pos="7545"/>
          <w:tab w:val="clear" w:pos="7905"/>
          <w:tab w:val="clear" w:pos="8265"/>
          <w:tab w:val="clear" w:pos="8625"/>
          <w:tab w:val="clear" w:pos="8985"/>
          <w:tab w:val="clear" w:pos="9345"/>
          <w:tab w:val="clear" w:pos="9705"/>
          <w:tab w:val="clear" w:pos="10065"/>
          <w:tab w:val="clear" w:pos="10425"/>
          <w:tab w:val="clear" w:pos="10785"/>
          <w:tab w:val="clear" w:pos="11145"/>
          <w:tab w:val="left" w:pos="720"/>
        </w:tabs>
        <w:ind w:left="-180"/>
        <w:rPr>
          <w:rFonts w:ascii="Times New Roman" w:hAnsi="Times New Roman" w:cs="Times New Roman"/>
          <w:b w:val="0"/>
          <w:color w:val="auto"/>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066"/>
        <w:gridCol w:w="4229"/>
        <w:gridCol w:w="1241"/>
      </w:tblGrid>
      <w:tr w:rsidR="00DE0A1D" w:rsidRPr="00BA60F3" w14:paraId="66BFC56A" w14:textId="77777777" w:rsidTr="00EF614A">
        <w:trPr>
          <w:trHeight w:val="296"/>
        </w:trPr>
        <w:tc>
          <w:tcPr>
            <w:tcW w:w="5130" w:type="dxa"/>
            <w:gridSpan w:val="2"/>
            <w:tcBorders>
              <w:top w:val="single" w:sz="4" w:space="0" w:color="auto"/>
              <w:left w:val="single" w:sz="4" w:space="0" w:color="auto"/>
              <w:bottom w:val="single" w:sz="4" w:space="0" w:color="auto"/>
              <w:right w:val="double" w:sz="6" w:space="0" w:color="auto"/>
            </w:tcBorders>
            <w:vAlign w:val="center"/>
          </w:tcPr>
          <w:p w14:paraId="1B08CB6B" w14:textId="77777777" w:rsidR="00DE0A1D" w:rsidRPr="00BA60F3" w:rsidRDefault="00DE0A1D" w:rsidP="00EF614A">
            <w:pPr>
              <w:rPr>
                <w:rFonts w:ascii="Tahoma" w:hAnsi="Tahoma" w:cs="Tahoma"/>
              </w:rPr>
            </w:pPr>
            <w:r>
              <w:rPr>
                <w:rFonts w:ascii="Tahoma" w:hAnsi="Tahoma" w:cs="Tahoma"/>
                <w:b/>
                <w:sz w:val="20"/>
                <w:szCs w:val="20"/>
              </w:rPr>
              <w:t xml:space="preserve">Recommend Award: </w:t>
            </w:r>
          </w:p>
        </w:tc>
        <w:tc>
          <w:tcPr>
            <w:tcW w:w="5580" w:type="dxa"/>
            <w:gridSpan w:val="2"/>
            <w:tcBorders>
              <w:top w:val="single" w:sz="4" w:space="0" w:color="auto"/>
              <w:left w:val="double" w:sz="6" w:space="0" w:color="auto"/>
              <w:bottom w:val="single" w:sz="4" w:space="0" w:color="auto"/>
              <w:right w:val="single" w:sz="4" w:space="0" w:color="auto"/>
            </w:tcBorders>
            <w:vAlign w:val="center"/>
          </w:tcPr>
          <w:p w14:paraId="3B70858A" w14:textId="33E46FB6" w:rsidR="00DE0A1D" w:rsidRPr="00BA60F3" w:rsidRDefault="00DE0A1D" w:rsidP="00DE0A1D">
            <w:pPr>
              <w:rPr>
                <w:rFonts w:ascii="Tahoma" w:hAnsi="Tahoma" w:cs="Tahoma"/>
              </w:rPr>
            </w:pPr>
            <w:r>
              <w:rPr>
                <w:rFonts w:ascii="Tahoma" w:hAnsi="Tahoma" w:cs="Tahoma"/>
                <w:b/>
                <w:sz w:val="20"/>
                <w:szCs w:val="20"/>
              </w:rPr>
              <w:t>Final Approval by Purchasing Director</w:t>
            </w:r>
            <w:r w:rsidRPr="00BA60F3">
              <w:rPr>
                <w:rFonts w:ascii="Tahoma" w:hAnsi="Tahoma" w:cs="Tahoma"/>
                <w:b/>
                <w:sz w:val="20"/>
                <w:szCs w:val="20"/>
              </w:rPr>
              <w:t>:</w:t>
            </w:r>
          </w:p>
        </w:tc>
      </w:tr>
      <w:tr w:rsidR="00DE0A1D" w:rsidRPr="00BA60F3" w14:paraId="424D58D0" w14:textId="77777777" w:rsidTr="00EF614A">
        <w:trPr>
          <w:trHeight w:val="566"/>
        </w:trPr>
        <w:tc>
          <w:tcPr>
            <w:tcW w:w="4050" w:type="dxa"/>
            <w:tcBorders>
              <w:top w:val="single" w:sz="4" w:space="0" w:color="auto"/>
              <w:left w:val="single" w:sz="4" w:space="0" w:color="auto"/>
              <w:bottom w:val="single" w:sz="4" w:space="0" w:color="auto"/>
              <w:right w:val="single" w:sz="4" w:space="0" w:color="auto"/>
            </w:tcBorders>
            <w:vAlign w:val="center"/>
          </w:tcPr>
          <w:p w14:paraId="66055BE2" w14:textId="77777777" w:rsidR="00DE0A1D" w:rsidRPr="00BA60F3" w:rsidRDefault="00DE0A1D" w:rsidP="00EF614A">
            <w:pPr>
              <w:rPr>
                <w:rFonts w:ascii="Tahoma" w:hAnsi="Tahoma" w:cs="Tahoma"/>
              </w:rPr>
            </w:pPr>
          </w:p>
        </w:tc>
        <w:tc>
          <w:tcPr>
            <w:tcW w:w="1080" w:type="dxa"/>
            <w:tcBorders>
              <w:top w:val="single" w:sz="4" w:space="0" w:color="auto"/>
              <w:left w:val="single" w:sz="4" w:space="0" w:color="auto"/>
              <w:bottom w:val="single" w:sz="4" w:space="0" w:color="auto"/>
              <w:right w:val="double" w:sz="6" w:space="0" w:color="auto"/>
            </w:tcBorders>
            <w:vAlign w:val="center"/>
          </w:tcPr>
          <w:p w14:paraId="76A2C7E9" w14:textId="77777777" w:rsidR="00DE0A1D" w:rsidRPr="00BA60F3" w:rsidRDefault="00DE0A1D" w:rsidP="00EF614A">
            <w:pPr>
              <w:rPr>
                <w:rFonts w:ascii="Tahoma" w:hAnsi="Tahoma" w:cs="Tahoma"/>
              </w:rPr>
            </w:pPr>
          </w:p>
        </w:tc>
        <w:tc>
          <w:tcPr>
            <w:tcW w:w="4320" w:type="dxa"/>
            <w:tcBorders>
              <w:top w:val="single" w:sz="4" w:space="0" w:color="auto"/>
              <w:left w:val="double" w:sz="6" w:space="0" w:color="auto"/>
              <w:bottom w:val="single" w:sz="4" w:space="0" w:color="auto"/>
              <w:right w:val="single" w:sz="4" w:space="0" w:color="auto"/>
            </w:tcBorders>
            <w:vAlign w:val="center"/>
          </w:tcPr>
          <w:p w14:paraId="5DDC3B8A" w14:textId="77777777" w:rsidR="00DE0A1D" w:rsidRPr="00BA60F3" w:rsidRDefault="00DE0A1D" w:rsidP="00EF614A">
            <w:pPr>
              <w:rPr>
                <w:rFonts w:ascii="Tahoma" w:hAnsi="Tahoma" w:cs="Tahoma"/>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4E50DC0" w14:textId="77777777" w:rsidR="00DE0A1D" w:rsidRPr="00BA60F3" w:rsidRDefault="00DE0A1D" w:rsidP="00EF614A">
            <w:pPr>
              <w:rPr>
                <w:rFonts w:ascii="Tahoma" w:hAnsi="Tahoma" w:cs="Tahoma"/>
              </w:rPr>
            </w:pPr>
          </w:p>
        </w:tc>
      </w:tr>
      <w:tr w:rsidR="00DE0A1D" w:rsidRPr="00BA60F3" w14:paraId="72DAA584" w14:textId="77777777" w:rsidTr="00EF614A">
        <w:trPr>
          <w:trHeight w:val="260"/>
        </w:trPr>
        <w:tc>
          <w:tcPr>
            <w:tcW w:w="4050" w:type="dxa"/>
            <w:tcBorders>
              <w:top w:val="single" w:sz="4" w:space="0" w:color="auto"/>
              <w:left w:val="single" w:sz="4" w:space="0" w:color="auto"/>
              <w:bottom w:val="single" w:sz="4" w:space="0" w:color="auto"/>
              <w:right w:val="single" w:sz="4" w:space="0" w:color="auto"/>
            </w:tcBorders>
          </w:tcPr>
          <w:p w14:paraId="2C550A24" w14:textId="77777777" w:rsidR="00DE0A1D" w:rsidRPr="005A5E40" w:rsidRDefault="00DE0A1D" w:rsidP="00EF614A">
            <w:pPr>
              <w:rPr>
                <w:rFonts w:ascii="Tahoma" w:hAnsi="Tahoma" w:cs="Tahoma"/>
                <w:sz w:val="16"/>
                <w:szCs w:val="20"/>
              </w:rPr>
            </w:pPr>
            <w:r w:rsidRPr="005A5E40">
              <w:rPr>
                <w:rFonts w:ascii="Tahoma" w:hAnsi="Tahoma" w:cs="Tahoma"/>
                <w:sz w:val="16"/>
                <w:szCs w:val="20"/>
              </w:rPr>
              <w:t>SLCSD Purchasing Agent</w:t>
            </w:r>
          </w:p>
        </w:tc>
        <w:tc>
          <w:tcPr>
            <w:tcW w:w="1080" w:type="dxa"/>
            <w:tcBorders>
              <w:top w:val="single" w:sz="4" w:space="0" w:color="auto"/>
              <w:left w:val="single" w:sz="4" w:space="0" w:color="auto"/>
              <w:bottom w:val="single" w:sz="4" w:space="0" w:color="auto"/>
              <w:right w:val="double" w:sz="6" w:space="0" w:color="auto"/>
            </w:tcBorders>
          </w:tcPr>
          <w:p w14:paraId="5572D41A" w14:textId="77777777" w:rsidR="00DE0A1D" w:rsidRPr="00BA60F3" w:rsidRDefault="00DE0A1D" w:rsidP="00EF614A">
            <w:pPr>
              <w:rPr>
                <w:rFonts w:ascii="Tahoma" w:hAnsi="Tahoma" w:cs="Tahoma"/>
                <w:sz w:val="20"/>
                <w:szCs w:val="20"/>
              </w:rPr>
            </w:pPr>
            <w:r w:rsidRPr="005A5E40">
              <w:rPr>
                <w:rFonts w:ascii="Tahoma" w:hAnsi="Tahoma" w:cs="Tahoma"/>
                <w:sz w:val="16"/>
                <w:szCs w:val="20"/>
              </w:rPr>
              <w:t>Date</w:t>
            </w:r>
          </w:p>
        </w:tc>
        <w:tc>
          <w:tcPr>
            <w:tcW w:w="4320" w:type="dxa"/>
            <w:tcBorders>
              <w:top w:val="single" w:sz="4" w:space="0" w:color="auto"/>
              <w:left w:val="double" w:sz="6" w:space="0" w:color="auto"/>
              <w:bottom w:val="single" w:sz="4" w:space="0" w:color="auto"/>
              <w:right w:val="single" w:sz="4" w:space="0" w:color="auto"/>
            </w:tcBorders>
          </w:tcPr>
          <w:p w14:paraId="313FDF29" w14:textId="77777777" w:rsidR="00DE0A1D" w:rsidRPr="00BA60F3" w:rsidRDefault="00DE0A1D" w:rsidP="00EF614A">
            <w:pPr>
              <w:rPr>
                <w:rFonts w:ascii="Tahoma" w:hAnsi="Tahoma" w:cs="Tahoma"/>
                <w:sz w:val="20"/>
                <w:szCs w:val="20"/>
              </w:rPr>
            </w:pPr>
            <w:r w:rsidRPr="005A5E40">
              <w:rPr>
                <w:rFonts w:ascii="Tahoma" w:hAnsi="Tahoma" w:cs="Tahoma"/>
                <w:sz w:val="16"/>
                <w:szCs w:val="20"/>
              </w:rPr>
              <w:t>Tyler Barnes, Asst. Director of Purchasing (or designee)</w:t>
            </w:r>
          </w:p>
        </w:tc>
        <w:tc>
          <w:tcPr>
            <w:tcW w:w="1260" w:type="dxa"/>
            <w:tcBorders>
              <w:top w:val="single" w:sz="4" w:space="0" w:color="auto"/>
              <w:left w:val="single" w:sz="4" w:space="0" w:color="auto"/>
              <w:bottom w:val="single" w:sz="4" w:space="0" w:color="auto"/>
              <w:right w:val="single" w:sz="4" w:space="0" w:color="auto"/>
            </w:tcBorders>
          </w:tcPr>
          <w:p w14:paraId="7A60E914" w14:textId="77777777" w:rsidR="00DE0A1D" w:rsidRPr="00BA60F3" w:rsidRDefault="00DE0A1D" w:rsidP="00EF614A">
            <w:pPr>
              <w:rPr>
                <w:rFonts w:ascii="Tahoma" w:hAnsi="Tahoma" w:cs="Tahoma"/>
                <w:sz w:val="20"/>
                <w:szCs w:val="20"/>
              </w:rPr>
            </w:pPr>
            <w:r w:rsidRPr="005A5E40">
              <w:rPr>
                <w:rFonts w:ascii="Tahoma" w:hAnsi="Tahoma" w:cs="Tahoma"/>
                <w:sz w:val="16"/>
                <w:szCs w:val="20"/>
              </w:rPr>
              <w:t>Date</w:t>
            </w:r>
          </w:p>
        </w:tc>
      </w:tr>
    </w:tbl>
    <w:p w14:paraId="365EF811" w14:textId="77777777" w:rsidR="00DE0A1D" w:rsidRDefault="00DE0A1D" w:rsidP="004750A7">
      <w:pPr>
        <w:pStyle w:val="BodyText"/>
        <w:tabs>
          <w:tab w:val="clear" w:pos="3225"/>
          <w:tab w:val="clear" w:pos="3585"/>
          <w:tab w:val="clear" w:pos="3945"/>
          <w:tab w:val="clear" w:pos="4305"/>
          <w:tab w:val="clear" w:pos="4665"/>
          <w:tab w:val="clear" w:pos="5025"/>
          <w:tab w:val="clear" w:pos="5385"/>
          <w:tab w:val="clear" w:pos="5745"/>
          <w:tab w:val="clear" w:pos="6105"/>
          <w:tab w:val="clear" w:pos="6465"/>
          <w:tab w:val="clear" w:pos="6825"/>
          <w:tab w:val="clear" w:pos="7185"/>
          <w:tab w:val="clear" w:pos="7545"/>
          <w:tab w:val="clear" w:pos="7905"/>
          <w:tab w:val="clear" w:pos="8265"/>
          <w:tab w:val="clear" w:pos="8625"/>
          <w:tab w:val="clear" w:pos="8985"/>
          <w:tab w:val="clear" w:pos="9345"/>
          <w:tab w:val="clear" w:pos="9705"/>
          <w:tab w:val="clear" w:pos="10065"/>
          <w:tab w:val="clear" w:pos="10425"/>
          <w:tab w:val="clear" w:pos="10785"/>
          <w:tab w:val="clear" w:pos="11145"/>
          <w:tab w:val="left" w:pos="720"/>
        </w:tabs>
        <w:ind w:left="-180"/>
        <w:rPr>
          <w:rFonts w:ascii="Times New Roman" w:hAnsi="Times New Roman" w:cs="Times New Roman"/>
          <w:b w:val="0"/>
          <w:color w:val="auto"/>
          <w:szCs w:val="20"/>
        </w:rPr>
      </w:pPr>
    </w:p>
    <w:p w14:paraId="5C440BBD" w14:textId="77777777" w:rsidR="00DE0A1D" w:rsidRDefault="00DE0A1D">
      <w:pPr>
        <w:rPr>
          <w:szCs w:val="20"/>
        </w:rPr>
      </w:pPr>
      <w:r>
        <w:rPr>
          <w:szCs w:val="20"/>
        </w:rPr>
        <w:br w:type="page"/>
      </w:r>
    </w:p>
    <w:p w14:paraId="7A212A03" w14:textId="60F1A456" w:rsidR="00BD5580" w:rsidRDefault="00BD5580">
      <w:pPr>
        <w:rPr>
          <w:rFonts w:ascii="Arial Narrow" w:hAnsi="Arial Narrow" w:cs="Tahoma"/>
          <w:sz w:val="22"/>
          <w:szCs w:val="22"/>
        </w:rPr>
      </w:pPr>
    </w:p>
    <w:p w14:paraId="2F6F868C" w14:textId="77777777" w:rsidR="00BD5580" w:rsidRPr="0093076F" w:rsidRDefault="00BD5580" w:rsidP="00BD5580">
      <w:pPr>
        <w:ind w:left="1440" w:firstLine="720"/>
        <w:rPr>
          <w:b/>
          <w:spacing w:val="6"/>
          <w:sz w:val="22"/>
          <w:szCs w:val="14"/>
        </w:rPr>
      </w:pPr>
      <w:r>
        <w:rPr>
          <w:noProof/>
        </w:rPr>
        <w:drawing>
          <wp:anchor distT="0" distB="0" distL="114300" distR="114300" simplePos="0" relativeHeight="251663360" behindDoc="1" locked="0" layoutInCell="1" allowOverlap="1" wp14:anchorId="084E17CB" wp14:editId="36F38BD5">
            <wp:simplePos x="0" y="0"/>
            <wp:positionH relativeFrom="margin">
              <wp:posOffset>0</wp:posOffset>
            </wp:positionH>
            <wp:positionV relativeFrom="paragraph">
              <wp:posOffset>-251460</wp:posOffset>
            </wp:positionV>
            <wp:extent cx="1247328" cy="1072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328" cy="1072515"/>
                    </a:xfrm>
                    <a:prstGeom prst="rect">
                      <a:avLst/>
                    </a:prstGeom>
                  </pic:spPr>
                </pic:pic>
              </a:graphicData>
            </a:graphic>
            <wp14:sizeRelH relativeFrom="margin">
              <wp14:pctWidth>0</wp14:pctWidth>
            </wp14:sizeRelH>
            <wp14:sizeRelV relativeFrom="margin">
              <wp14:pctHeight>0</wp14:pctHeight>
            </wp14:sizeRelV>
          </wp:anchor>
        </w:drawing>
      </w:r>
      <w:r>
        <w:rPr>
          <w:b/>
          <w:spacing w:val="6"/>
          <w:sz w:val="22"/>
          <w:szCs w:val="14"/>
        </w:rPr>
        <w:t>Salt Lake City</w:t>
      </w:r>
      <w:r w:rsidRPr="0093076F">
        <w:rPr>
          <w:b/>
          <w:spacing w:val="6"/>
          <w:sz w:val="22"/>
          <w:szCs w:val="14"/>
        </w:rPr>
        <w:t xml:space="preserve"> School District</w:t>
      </w:r>
    </w:p>
    <w:p w14:paraId="64897D00" w14:textId="77777777" w:rsidR="00BD5580" w:rsidRPr="0093076F" w:rsidRDefault="00BD5580" w:rsidP="00BD5580">
      <w:pPr>
        <w:spacing w:after="60"/>
        <w:ind w:left="1440" w:firstLine="720"/>
        <w:jc w:val="both"/>
        <w:rPr>
          <w:b/>
          <w:bCs/>
          <w:sz w:val="22"/>
          <w:szCs w:val="26"/>
        </w:rPr>
      </w:pPr>
      <w:r>
        <w:rPr>
          <w:b/>
          <w:bCs/>
          <w:sz w:val="22"/>
          <w:szCs w:val="26"/>
        </w:rPr>
        <w:t xml:space="preserve">Purchasing </w:t>
      </w:r>
      <w:r w:rsidRPr="0093076F">
        <w:rPr>
          <w:b/>
          <w:bCs/>
          <w:sz w:val="22"/>
          <w:szCs w:val="26"/>
        </w:rPr>
        <w:t>Department</w:t>
      </w:r>
    </w:p>
    <w:p w14:paraId="098D6888" w14:textId="77777777" w:rsidR="00BD5580" w:rsidRPr="00EE725E" w:rsidRDefault="00BD5580" w:rsidP="00BD5580">
      <w:pPr>
        <w:spacing w:line="264" w:lineRule="auto"/>
        <w:ind w:left="1627" w:firstLine="533"/>
        <w:jc w:val="both"/>
        <w:rPr>
          <w:b/>
          <w:spacing w:val="6"/>
          <w:sz w:val="16"/>
          <w:szCs w:val="14"/>
        </w:rPr>
      </w:pPr>
      <w:r>
        <w:rPr>
          <w:b/>
          <w:spacing w:val="6"/>
          <w:sz w:val="16"/>
          <w:szCs w:val="14"/>
        </w:rPr>
        <w:t>995 West Beardsley Place, Salt Lake City, UT 84119</w:t>
      </w:r>
    </w:p>
    <w:p w14:paraId="10EFE2BB" w14:textId="77777777" w:rsidR="00BD5580" w:rsidRDefault="00BD5580" w:rsidP="00BD5580">
      <w:pPr>
        <w:spacing w:after="120" w:line="264" w:lineRule="auto"/>
        <w:ind w:left="1440" w:firstLine="720"/>
        <w:jc w:val="both"/>
        <w:rPr>
          <w:b/>
          <w:spacing w:val="6"/>
          <w:sz w:val="16"/>
          <w:szCs w:val="14"/>
        </w:rPr>
      </w:pPr>
      <w:r w:rsidRPr="00EE725E">
        <w:rPr>
          <w:b/>
          <w:spacing w:val="6"/>
          <w:sz w:val="16"/>
          <w:szCs w:val="14"/>
        </w:rPr>
        <w:t xml:space="preserve">Phone: </w:t>
      </w:r>
      <w:r>
        <w:rPr>
          <w:b/>
          <w:spacing w:val="6"/>
          <w:sz w:val="16"/>
          <w:szCs w:val="14"/>
        </w:rPr>
        <w:t>801-974-8368</w:t>
      </w:r>
      <w:r w:rsidRPr="00EE725E">
        <w:rPr>
          <w:b/>
          <w:spacing w:val="6"/>
          <w:sz w:val="16"/>
          <w:szCs w:val="14"/>
        </w:rPr>
        <w:t xml:space="preserve"> Fax: </w:t>
      </w:r>
      <w:r>
        <w:rPr>
          <w:b/>
          <w:spacing w:val="6"/>
          <w:sz w:val="16"/>
          <w:szCs w:val="14"/>
        </w:rPr>
        <w:t>801-974-8375</w:t>
      </w:r>
      <w:r w:rsidRPr="00EE725E">
        <w:rPr>
          <w:b/>
          <w:spacing w:val="6"/>
          <w:sz w:val="16"/>
          <w:szCs w:val="14"/>
        </w:rPr>
        <w:t xml:space="preserve">  </w:t>
      </w:r>
      <w:hyperlink r:id="rId11" w:history="1">
        <w:r>
          <w:rPr>
            <w:rStyle w:val="Hyperlink"/>
            <w:b/>
            <w:spacing w:val="6"/>
            <w:sz w:val="16"/>
            <w:szCs w:val="14"/>
          </w:rPr>
          <w:t>www.slcschools.org</w:t>
        </w:r>
      </w:hyperlink>
    </w:p>
    <w:p w14:paraId="5DD9D1AF" w14:textId="77777777" w:rsidR="00BD5580" w:rsidRDefault="00C50623" w:rsidP="00BD5580">
      <w:pPr>
        <w:pStyle w:val="NormalWeb"/>
        <w:shd w:val="clear" w:color="auto" w:fill="FFFFFF"/>
        <w:spacing w:before="0" w:beforeAutospacing="0" w:after="0" w:afterAutospacing="0"/>
        <w:ind w:left="-180"/>
        <w:rPr>
          <w:rFonts w:ascii="Arial" w:hAnsi="Arial" w:cs="Arial"/>
          <w:color w:val="000000"/>
          <w:sz w:val="20"/>
          <w:szCs w:val="20"/>
        </w:rPr>
      </w:pPr>
      <w:r>
        <w:rPr>
          <w:b/>
          <w:bCs/>
          <w:sz w:val="22"/>
          <w:szCs w:val="20"/>
        </w:rPr>
        <w:pict w14:anchorId="6DB0B729">
          <v:rect id="_x0000_i1030" style="width:482.6pt;height:1.75pt" o:hrpct="990" o:hralign="center" o:hrstd="t" o:hr="t" fillcolor="#a0a0a0" stroked="f"/>
        </w:pict>
      </w:r>
    </w:p>
    <w:p w14:paraId="313A6949" w14:textId="561F4A68" w:rsidR="00BD5580" w:rsidRDefault="00BD5580">
      <w:pPr>
        <w:rPr>
          <w:rFonts w:ascii="Arial Narrow" w:hAnsi="Arial Narrow" w:cs="Tahoma"/>
          <w:sz w:val="22"/>
          <w:szCs w:val="22"/>
        </w:rPr>
      </w:pPr>
    </w:p>
    <w:p w14:paraId="624BB33D" w14:textId="77777777" w:rsidR="00BD5580" w:rsidRDefault="00BD5580" w:rsidP="00BD5580">
      <w:pPr>
        <w:pStyle w:val="Header"/>
        <w:tabs>
          <w:tab w:val="clear" w:pos="4320"/>
          <w:tab w:val="clear" w:pos="8640"/>
        </w:tabs>
        <w:jc w:val="center"/>
        <w:rPr>
          <w:b/>
          <w:sz w:val="28"/>
          <w:szCs w:val="22"/>
        </w:rPr>
      </w:pPr>
      <w:r>
        <w:rPr>
          <w:b/>
          <w:sz w:val="28"/>
          <w:szCs w:val="22"/>
        </w:rPr>
        <w:t>ATTACHMENT A – COST BENEFIT ANALYSIS</w:t>
      </w:r>
    </w:p>
    <w:p w14:paraId="0D28084D" w14:textId="77777777" w:rsidR="00BD5580" w:rsidRDefault="00BD5580" w:rsidP="00BD5580">
      <w:pPr>
        <w:rPr>
          <w:sz w:val="22"/>
          <w:szCs w:val="22"/>
        </w:rPr>
      </w:pPr>
    </w:p>
    <w:p w14:paraId="53D31CFB" w14:textId="6C39B3C1" w:rsidR="00BD5580" w:rsidRPr="008114C3" w:rsidRDefault="00BD5580" w:rsidP="00BD5580">
      <w:pPr>
        <w:spacing w:after="40"/>
        <w:rPr>
          <w:bCs/>
          <w:sz w:val="21"/>
          <w:szCs w:val="21"/>
        </w:rPr>
      </w:pPr>
      <w:r w:rsidRPr="008114C3">
        <w:rPr>
          <w:sz w:val="21"/>
          <w:szCs w:val="21"/>
        </w:rPr>
        <w:t xml:space="preserve">Utah Code </w:t>
      </w:r>
      <w:r w:rsidR="00443272">
        <w:rPr>
          <w:sz w:val="21"/>
          <w:szCs w:val="21"/>
        </w:rPr>
        <w:t>Annotated §</w:t>
      </w:r>
      <w:r w:rsidRPr="008114C3">
        <w:rPr>
          <w:sz w:val="21"/>
          <w:szCs w:val="21"/>
        </w:rPr>
        <w:t xml:space="preserve">63G-6a-802 (Utah Procurement </w:t>
      </w:r>
      <w:r w:rsidR="00443272">
        <w:rPr>
          <w:sz w:val="21"/>
          <w:szCs w:val="21"/>
        </w:rPr>
        <w:t>Code</w:t>
      </w:r>
      <w:r w:rsidRPr="008114C3">
        <w:rPr>
          <w:sz w:val="21"/>
          <w:szCs w:val="21"/>
        </w:rPr>
        <w:t xml:space="preserve">) anticipates instances where the cost to transition from a product or services is unreasonable or cost-prohibitive.  These costs are referred to as transitional costs by definition.  </w:t>
      </w:r>
      <w:r w:rsidRPr="008114C3">
        <w:rPr>
          <w:bCs/>
          <w:sz w:val="21"/>
          <w:szCs w:val="21"/>
        </w:rPr>
        <w:t xml:space="preserve">Transitional costs means the costs of changing from an existing provider of a procurement item to another provider of that procurement item; or from an existing type of procurement item to another type; includes training costs; conversion costs; compatibility costs; costs associated with system downtime; disruption of service costs; staff time necessary to implement the change; installation costs; and ancillary software, hardware, equipment, or construction costs; and </w:t>
      </w:r>
      <w:r w:rsidRPr="008114C3">
        <w:rPr>
          <w:bCs/>
          <w:sz w:val="21"/>
          <w:szCs w:val="21"/>
          <w:u w:val="single"/>
        </w:rPr>
        <w:t>does not</w:t>
      </w:r>
      <w:r w:rsidRPr="008114C3">
        <w:rPr>
          <w:bCs/>
          <w:sz w:val="21"/>
          <w:szCs w:val="21"/>
        </w:rPr>
        <w:t xml:space="preserve"> include the costs of preparing for or engaging in a procurement process; or contract negotiation or drafting costs.</w:t>
      </w:r>
    </w:p>
    <w:p w14:paraId="650BAD10" w14:textId="77777777" w:rsidR="00BD5580" w:rsidRPr="008114C3" w:rsidRDefault="00BD5580" w:rsidP="00BD5580">
      <w:pPr>
        <w:rPr>
          <w:sz w:val="21"/>
          <w:szCs w:val="21"/>
        </w:rPr>
      </w:pPr>
    </w:p>
    <w:p w14:paraId="0BFB1D86" w14:textId="5ACC3F6A" w:rsidR="00BD5580" w:rsidRPr="0087191C" w:rsidRDefault="00BD5580" w:rsidP="00BD5580">
      <w:pPr>
        <w:rPr>
          <w:color w:val="FF0000"/>
          <w:sz w:val="21"/>
          <w:szCs w:val="21"/>
        </w:rPr>
      </w:pPr>
      <w:r w:rsidRPr="008114C3">
        <w:rPr>
          <w:sz w:val="21"/>
          <w:szCs w:val="21"/>
        </w:rPr>
        <w:t>Because there are vendors who “could” compete for the product or service (</w:t>
      </w:r>
      <w:r w:rsidR="00443272">
        <w:rPr>
          <w:sz w:val="21"/>
          <w:szCs w:val="21"/>
        </w:rPr>
        <w:t xml:space="preserve">this request is </w:t>
      </w:r>
      <w:r w:rsidRPr="008114C3">
        <w:rPr>
          <w:sz w:val="21"/>
          <w:szCs w:val="21"/>
        </w:rPr>
        <w:t xml:space="preserve">not a sole source) if not for the transitional costs, the law requires additional details to support the determination in the form of a cost benefit analysis.  The purpose is to flush out the figures to support the determination.  This form is to </w:t>
      </w:r>
      <w:r w:rsidR="00443272">
        <w:rPr>
          <w:sz w:val="21"/>
          <w:szCs w:val="21"/>
        </w:rPr>
        <w:t xml:space="preserve">be </w:t>
      </w:r>
      <w:r w:rsidRPr="008114C3">
        <w:rPr>
          <w:sz w:val="21"/>
          <w:szCs w:val="21"/>
        </w:rPr>
        <w:t xml:space="preserve">completed for all proposed contracts/purchases where transitional costs (Section B) </w:t>
      </w:r>
      <w:r w:rsidR="00FD03FC">
        <w:rPr>
          <w:sz w:val="21"/>
          <w:szCs w:val="21"/>
        </w:rPr>
        <w:t>are</w:t>
      </w:r>
      <w:r w:rsidRPr="008114C3">
        <w:rPr>
          <w:sz w:val="21"/>
          <w:szCs w:val="21"/>
        </w:rPr>
        <w:t xml:space="preserve"> cited for not competing the opportunity.  </w:t>
      </w:r>
      <w:r w:rsidRPr="0087191C">
        <w:rPr>
          <w:color w:val="FF0000"/>
          <w:sz w:val="21"/>
          <w:szCs w:val="21"/>
        </w:rPr>
        <w:t>The form must be completed in its entirety and be submitted with the main form</w:t>
      </w:r>
      <w:r w:rsidR="00FD03FC">
        <w:rPr>
          <w:color w:val="FF0000"/>
          <w:sz w:val="21"/>
          <w:szCs w:val="21"/>
        </w:rPr>
        <w:t xml:space="preserve"> above</w:t>
      </w:r>
      <w:r w:rsidRPr="0087191C">
        <w:rPr>
          <w:color w:val="FF0000"/>
          <w:sz w:val="21"/>
          <w:szCs w:val="21"/>
        </w:rPr>
        <w:t xml:space="preserve">.  </w:t>
      </w:r>
    </w:p>
    <w:p w14:paraId="3BA867EF" w14:textId="77777777" w:rsidR="00BD5580" w:rsidRDefault="00BD5580" w:rsidP="00BD5580">
      <w:pPr>
        <w:rPr>
          <w:sz w:val="22"/>
          <w:szCs w:val="22"/>
        </w:rPr>
      </w:pPr>
    </w:p>
    <w:tbl>
      <w:tblPr>
        <w:tblStyle w:val="TableGrid"/>
        <w:tblW w:w="0" w:type="auto"/>
        <w:tblLook w:val="04A0" w:firstRow="1" w:lastRow="0" w:firstColumn="1" w:lastColumn="0" w:noHBand="0" w:noVBand="1"/>
      </w:tblPr>
      <w:tblGrid>
        <w:gridCol w:w="2613"/>
        <w:gridCol w:w="2692"/>
        <w:gridCol w:w="2522"/>
        <w:gridCol w:w="2603"/>
      </w:tblGrid>
      <w:tr w:rsidR="00BD5580" w14:paraId="7E67EA97" w14:textId="77777777" w:rsidTr="00FD03FC">
        <w:tc>
          <w:tcPr>
            <w:tcW w:w="2613" w:type="dxa"/>
          </w:tcPr>
          <w:p w14:paraId="46A815E3" w14:textId="77777777" w:rsidR="00BD5580" w:rsidRDefault="00BD5580" w:rsidP="00172574">
            <w:pPr>
              <w:rPr>
                <w:sz w:val="22"/>
                <w:szCs w:val="22"/>
              </w:rPr>
            </w:pPr>
          </w:p>
        </w:tc>
        <w:tc>
          <w:tcPr>
            <w:tcW w:w="2692" w:type="dxa"/>
          </w:tcPr>
          <w:p w14:paraId="395C8C0B" w14:textId="06EE8899" w:rsidR="00BD5580" w:rsidRDefault="000D73F9" w:rsidP="000D73F9">
            <w:pPr>
              <w:jc w:val="center"/>
              <w:rPr>
                <w:sz w:val="22"/>
                <w:szCs w:val="22"/>
              </w:rPr>
            </w:pPr>
            <w:r>
              <w:rPr>
                <w:sz w:val="22"/>
                <w:szCs w:val="22"/>
              </w:rPr>
              <w:t>Original</w:t>
            </w:r>
            <w:r w:rsidR="00BD5580">
              <w:rPr>
                <w:sz w:val="22"/>
                <w:szCs w:val="22"/>
              </w:rPr>
              <w:t xml:space="preserve"> Purchase</w:t>
            </w:r>
            <w:r w:rsidR="00FD03FC">
              <w:rPr>
                <w:sz w:val="22"/>
                <w:szCs w:val="22"/>
              </w:rPr>
              <w:t xml:space="preserve"> of </w:t>
            </w:r>
            <w:r>
              <w:rPr>
                <w:sz w:val="22"/>
                <w:szCs w:val="22"/>
              </w:rPr>
              <w:t>Current Product/Service</w:t>
            </w:r>
          </w:p>
        </w:tc>
        <w:tc>
          <w:tcPr>
            <w:tcW w:w="2522" w:type="dxa"/>
          </w:tcPr>
          <w:p w14:paraId="49131DD7" w14:textId="77777777" w:rsidR="000D73F9" w:rsidRDefault="000D73F9" w:rsidP="000D73F9">
            <w:pPr>
              <w:jc w:val="center"/>
              <w:rPr>
                <w:sz w:val="22"/>
                <w:szCs w:val="22"/>
              </w:rPr>
            </w:pPr>
            <w:r>
              <w:rPr>
                <w:sz w:val="22"/>
                <w:szCs w:val="22"/>
              </w:rPr>
              <w:t>Continuation with Current Provider</w:t>
            </w:r>
          </w:p>
          <w:p w14:paraId="2E754F06" w14:textId="2BA6DB61" w:rsidR="00BD5580" w:rsidRDefault="000D73F9" w:rsidP="000D73F9">
            <w:pPr>
              <w:jc w:val="center"/>
              <w:rPr>
                <w:sz w:val="22"/>
                <w:szCs w:val="22"/>
              </w:rPr>
            </w:pPr>
            <w:r>
              <w:rPr>
                <w:sz w:val="22"/>
                <w:szCs w:val="22"/>
              </w:rPr>
              <w:t>(no transition costs)</w:t>
            </w:r>
          </w:p>
        </w:tc>
        <w:tc>
          <w:tcPr>
            <w:tcW w:w="2603" w:type="dxa"/>
          </w:tcPr>
          <w:p w14:paraId="65656887" w14:textId="3B3AECD5" w:rsidR="00BD5580" w:rsidRDefault="000D73F9" w:rsidP="00FD03FC">
            <w:pPr>
              <w:jc w:val="center"/>
              <w:rPr>
                <w:sz w:val="22"/>
                <w:szCs w:val="22"/>
              </w:rPr>
            </w:pPr>
            <w:r>
              <w:rPr>
                <w:sz w:val="22"/>
                <w:szCs w:val="22"/>
              </w:rPr>
              <w:t>Costs to Transition to New Product/Service</w:t>
            </w:r>
          </w:p>
        </w:tc>
      </w:tr>
      <w:tr w:rsidR="00BD5580" w14:paraId="469BBE27" w14:textId="77777777" w:rsidTr="00FD03FC">
        <w:tc>
          <w:tcPr>
            <w:tcW w:w="2613" w:type="dxa"/>
            <w:vAlign w:val="center"/>
          </w:tcPr>
          <w:p w14:paraId="739FA41B" w14:textId="77777777" w:rsidR="00BD5580" w:rsidRDefault="00BD5580" w:rsidP="00172574">
            <w:pPr>
              <w:jc w:val="center"/>
              <w:rPr>
                <w:sz w:val="22"/>
                <w:szCs w:val="22"/>
              </w:rPr>
            </w:pPr>
            <w:r>
              <w:rPr>
                <w:sz w:val="22"/>
                <w:szCs w:val="22"/>
              </w:rPr>
              <w:t>Acquisition Price</w:t>
            </w:r>
          </w:p>
          <w:p w14:paraId="4E678663" w14:textId="77777777" w:rsidR="00BD5580" w:rsidRDefault="00BD5580" w:rsidP="00172574">
            <w:pPr>
              <w:jc w:val="center"/>
              <w:rPr>
                <w:sz w:val="22"/>
                <w:szCs w:val="22"/>
              </w:rPr>
            </w:pPr>
          </w:p>
        </w:tc>
        <w:tc>
          <w:tcPr>
            <w:tcW w:w="2692" w:type="dxa"/>
            <w:vAlign w:val="center"/>
          </w:tcPr>
          <w:p w14:paraId="749B5110"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0581CF7F"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6001F834"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4E17692F" w14:textId="77777777" w:rsidTr="00FD03FC">
        <w:tc>
          <w:tcPr>
            <w:tcW w:w="2613" w:type="dxa"/>
            <w:vAlign w:val="center"/>
          </w:tcPr>
          <w:p w14:paraId="5FDAC126" w14:textId="77777777" w:rsidR="00BD5580" w:rsidRDefault="00BD5580" w:rsidP="00172574">
            <w:pPr>
              <w:jc w:val="center"/>
              <w:rPr>
                <w:sz w:val="22"/>
                <w:szCs w:val="22"/>
              </w:rPr>
            </w:pPr>
            <w:r>
              <w:rPr>
                <w:sz w:val="22"/>
                <w:szCs w:val="22"/>
              </w:rPr>
              <w:t>Training Costs</w:t>
            </w:r>
          </w:p>
          <w:p w14:paraId="6630A69E" w14:textId="77777777" w:rsidR="00BD5580" w:rsidRDefault="00BD5580" w:rsidP="00172574">
            <w:pPr>
              <w:jc w:val="center"/>
              <w:rPr>
                <w:sz w:val="22"/>
                <w:szCs w:val="22"/>
              </w:rPr>
            </w:pPr>
          </w:p>
        </w:tc>
        <w:tc>
          <w:tcPr>
            <w:tcW w:w="2692" w:type="dxa"/>
            <w:vAlign w:val="center"/>
          </w:tcPr>
          <w:p w14:paraId="7374F71A"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69389C60"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3BD3F980"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7F5A0C30" w14:textId="77777777" w:rsidTr="00FD03FC">
        <w:tc>
          <w:tcPr>
            <w:tcW w:w="2613" w:type="dxa"/>
            <w:vAlign w:val="center"/>
          </w:tcPr>
          <w:p w14:paraId="732B0710" w14:textId="77777777" w:rsidR="00BD5580" w:rsidRDefault="00BD5580" w:rsidP="00172574">
            <w:pPr>
              <w:jc w:val="center"/>
              <w:rPr>
                <w:sz w:val="22"/>
                <w:szCs w:val="22"/>
              </w:rPr>
            </w:pPr>
            <w:r>
              <w:rPr>
                <w:sz w:val="22"/>
                <w:szCs w:val="22"/>
              </w:rPr>
              <w:t>Implementation Costs</w:t>
            </w:r>
          </w:p>
          <w:p w14:paraId="54BAEC98" w14:textId="77777777" w:rsidR="00BD5580" w:rsidRDefault="00BD5580" w:rsidP="00172574">
            <w:pPr>
              <w:jc w:val="center"/>
              <w:rPr>
                <w:sz w:val="22"/>
                <w:szCs w:val="22"/>
              </w:rPr>
            </w:pPr>
          </w:p>
        </w:tc>
        <w:tc>
          <w:tcPr>
            <w:tcW w:w="2692" w:type="dxa"/>
            <w:vAlign w:val="center"/>
          </w:tcPr>
          <w:p w14:paraId="22135FC2"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5C4D5577"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1DD494B8"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0442457D" w14:textId="77777777" w:rsidTr="00FD03FC">
        <w:tc>
          <w:tcPr>
            <w:tcW w:w="2613" w:type="dxa"/>
            <w:vAlign w:val="center"/>
          </w:tcPr>
          <w:p w14:paraId="3C929A3A" w14:textId="77777777" w:rsidR="00BD5580" w:rsidRDefault="00BD5580" w:rsidP="00172574">
            <w:pPr>
              <w:jc w:val="center"/>
              <w:rPr>
                <w:sz w:val="22"/>
                <w:szCs w:val="22"/>
              </w:rPr>
            </w:pPr>
            <w:r>
              <w:rPr>
                <w:sz w:val="22"/>
                <w:szCs w:val="22"/>
              </w:rPr>
              <w:t>Conversion Costs</w:t>
            </w:r>
          </w:p>
          <w:p w14:paraId="5F338899" w14:textId="77777777" w:rsidR="00BD5580" w:rsidRDefault="00BD5580" w:rsidP="00172574">
            <w:pPr>
              <w:jc w:val="center"/>
              <w:rPr>
                <w:sz w:val="22"/>
                <w:szCs w:val="22"/>
              </w:rPr>
            </w:pPr>
          </w:p>
        </w:tc>
        <w:tc>
          <w:tcPr>
            <w:tcW w:w="2692" w:type="dxa"/>
            <w:vAlign w:val="center"/>
          </w:tcPr>
          <w:p w14:paraId="570C3424"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0A392BC3"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4E5093C8"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68413E90" w14:textId="77777777" w:rsidTr="00FD03FC">
        <w:tc>
          <w:tcPr>
            <w:tcW w:w="2613" w:type="dxa"/>
            <w:vAlign w:val="center"/>
          </w:tcPr>
          <w:p w14:paraId="7D707A1D" w14:textId="77777777" w:rsidR="00BD5580" w:rsidRDefault="00BD5580" w:rsidP="00172574">
            <w:pPr>
              <w:jc w:val="center"/>
              <w:rPr>
                <w:sz w:val="22"/>
                <w:szCs w:val="22"/>
              </w:rPr>
            </w:pPr>
            <w:r>
              <w:rPr>
                <w:sz w:val="22"/>
                <w:szCs w:val="22"/>
              </w:rPr>
              <w:t>Compatibility Costs</w:t>
            </w:r>
          </w:p>
          <w:p w14:paraId="5F09A318" w14:textId="77777777" w:rsidR="00BD5580" w:rsidRDefault="00BD5580" w:rsidP="00172574">
            <w:pPr>
              <w:jc w:val="center"/>
              <w:rPr>
                <w:sz w:val="22"/>
                <w:szCs w:val="22"/>
              </w:rPr>
            </w:pPr>
          </w:p>
        </w:tc>
        <w:tc>
          <w:tcPr>
            <w:tcW w:w="2692" w:type="dxa"/>
            <w:vAlign w:val="center"/>
          </w:tcPr>
          <w:p w14:paraId="0FC2B39A"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3B70D34B"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7266AE7F"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16169505" w14:textId="77777777" w:rsidTr="00FD03FC">
        <w:tc>
          <w:tcPr>
            <w:tcW w:w="2613" w:type="dxa"/>
            <w:vAlign w:val="center"/>
          </w:tcPr>
          <w:p w14:paraId="2A0A010A" w14:textId="77777777" w:rsidR="00BD5580" w:rsidRDefault="00BD5580" w:rsidP="00172574">
            <w:pPr>
              <w:jc w:val="center"/>
              <w:rPr>
                <w:sz w:val="22"/>
                <w:szCs w:val="22"/>
              </w:rPr>
            </w:pPr>
            <w:r>
              <w:rPr>
                <w:sz w:val="22"/>
                <w:szCs w:val="22"/>
              </w:rPr>
              <w:t>System Downtime Costs</w:t>
            </w:r>
          </w:p>
          <w:p w14:paraId="5CD6B798" w14:textId="77777777" w:rsidR="00BD5580" w:rsidRDefault="00BD5580" w:rsidP="00172574">
            <w:pPr>
              <w:jc w:val="center"/>
              <w:rPr>
                <w:sz w:val="22"/>
                <w:szCs w:val="22"/>
              </w:rPr>
            </w:pPr>
          </w:p>
        </w:tc>
        <w:tc>
          <w:tcPr>
            <w:tcW w:w="2692" w:type="dxa"/>
            <w:vAlign w:val="center"/>
          </w:tcPr>
          <w:p w14:paraId="344E2FB1"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36885B3D"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28210702"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62C334A1" w14:textId="77777777" w:rsidTr="00FD03FC">
        <w:tc>
          <w:tcPr>
            <w:tcW w:w="2613" w:type="dxa"/>
            <w:vAlign w:val="center"/>
          </w:tcPr>
          <w:p w14:paraId="7B5FAA9E" w14:textId="77777777" w:rsidR="00BD5580" w:rsidRDefault="00BD5580" w:rsidP="00172574">
            <w:pPr>
              <w:jc w:val="center"/>
              <w:rPr>
                <w:sz w:val="22"/>
                <w:szCs w:val="22"/>
              </w:rPr>
            </w:pPr>
            <w:r>
              <w:rPr>
                <w:sz w:val="22"/>
                <w:szCs w:val="22"/>
              </w:rPr>
              <w:t>Staff Time</w:t>
            </w:r>
          </w:p>
          <w:p w14:paraId="20216C62" w14:textId="77777777" w:rsidR="00BD5580" w:rsidRDefault="00BD5580" w:rsidP="00172574">
            <w:pPr>
              <w:jc w:val="center"/>
              <w:rPr>
                <w:sz w:val="22"/>
                <w:szCs w:val="22"/>
              </w:rPr>
            </w:pPr>
          </w:p>
        </w:tc>
        <w:tc>
          <w:tcPr>
            <w:tcW w:w="2692" w:type="dxa"/>
            <w:vAlign w:val="center"/>
          </w:tcPr>
          <w:p w14:paraId="3D479E2E"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vAlign w:val="center"/>
          </w:tcPr>
          <w:p w14:paraId="7F8C157C"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vAlign w:val="center"/>
          </w:tcPr>
          <w:p w14:paraId="3C2140E4"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77C0C5FB" w14:textId="77777777" w:rsidTr="00FD03FC">
        <w:tc>
          <w:tcPr>
            <w:tcW w:w="2613" w:type="dxa"/>
            <w:tcBorders>
              <w:bottom w:val="single" w:sz="12" w:space="0" w:color="auto"/>
            </w:tcBorders>
            <w:vAlign w:val="center"/>
          </w:tcPr>
          <w:p w14:paraId="75C70177" w14:textId="77777777" w:rsidR="00BD5580" w:rsidRDefault="00BD5580" w:rsidP="00172574">
            <w:pPr>
              <w:jc w:val="center"/>
              <w:rPr>
                <w:sz w:val="22"/>
                <w:szCs w:val="22"/>
              </w:rPr>
            </w:pPr>
            <w:r>
              <w:rPr>
                <w:sz w:val="22"/>
                <w:szCs w:val="22"/>
              </w:rPr>
              <w:t>Other Cost</w:t>
            </w:r>
          </w:p>
          <w:p w14:paraId="6E903188" w14:textId="77777777" w:rsidR="00BD5580" w:rsidRDefault="00BD5580" w:rsidP="00172574">
            <w:pPr>
              <w:jc w:val="center"/>
              <w:rPr>
                <w:sz w:val="22"/>
                <w:szCs w:val="22"/>
              </w:rPr>
            </w:pPr>
          </w:p>
        </w:tc>
        <w:tc>
          <w:tcPr>
            <w:tcW w:w="2692" w:type="dxa"/>
            <w:tcBorders>
              <w:bottom w:val="single" w:sz="12" w:space="0" w:color="auto"/>
            </w:tcBorders>
            <w:vAlign w:val="center"/>
          </w:tcPr>
          <w:p w14:paraId="2CC91FA0"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tcBorders>
              <w:bottom w:val="single" w:sz="12" w:space="0" w:color="auto"/>
            </w:tcBorders>
            <w:vAlign w:val="center"/>
          </w:tcPr>
          <w:p w14:paraId="3ACF0249"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tcBorders>
              <w:bottom w:val="single" w:sz="12" w:space="0" w:color="auto"/>
            </w:tcBorders>
            <w:vAlign w:val="center"/>
          </w:tcPr>
          <w:p w14:paraId="32977719"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r w:rsidR="00BD5580" w14:paraId="465FDD90" w14:textId="77777777" w:rsidTr="00FD03FC">
        <w:tc>
          <w:tcPr>
            <w:tcW w:w="2613" w:type="dxa"/>
            <w:tcBorders>
              <w:top w:val="single" w:sz="12" w:space="0" w:color="auto"/>
            </w:tcBorders>
            <w:vAlign w:val="center"/>
          </w:tcPr>
          <w:p w14:paraId="39782E76" w14:textId="77777777" w:rsidR="00BD5580" w:rsidRDefault="00BD5580" w:rsidP="00172574">
            <w:pPr>
              <w:jc w:val="center"/>
              <w:rPr>
                <w:sz w:val="22"/>
                <w:szCs w:val="22"/>
              </w:rPr>
            </w:pPr>
            <w:r>
              <w:rPr>
                <w:sz w:val="22"/>
                <w:szCs w:val="22"/>
              </w:rPr>
              <w:t>Total</w:t>
            </w:r>
          </w:p>
          <w:p w14:paraId="529B3D82" w14:textId="77777777" w:rsidR="00BD5580" w:rsidRDefault="00BD5580" w:rsidP="00172574">
            <w:pPr>
              <w:jc w:val="center"/>
              <w:rPr>
                <w:sz w:val="22"/>
                <w:szCs w:val="22"/>
              </w:rPr>
            </w:pPr>
          </w:p>
        </w:tc>
        <w:tc>
          <w:tcPr>
            <w:tcW w:w="2692" w:type="dxa"/>
            <w:tcBorders>
              <w:top w:val="single" w:sz="12" w:space="0" w:color="auto"/>
            </w:tcBorders>
            <w:vAlign w:val="center"/>
          </w:tcPr>
          <w:p w14:paraId="2893797F"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522" w:type="dxa"/>
            <w:tcBorders>
              <w:top w:val="single" w:sz="12" w:space="0" w:color="auto"/>
            </w:tcBorders>
            <w:vAlign w:val="center"/>
          </w:tcPr>
          <w:p w14:paraId="3CA8CBBD"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c>
          <w:tcPr>
            <w:tcW w:w="2603" w:type="dxa"/>
            <w:tcBorders>
              <w:top w:val="single" w:sz="12" w:space="0" w:color="auto"/>
            </w:tcBorders>
            <w:vAlign w:val="center"/>
          </w:tcPr>
          <w:p w14:paraId="329CD9E4" w14:textId="77777777" w:rsidR="00BD5580" w:rsidRDefault="00BD5580" w:rsidP="00172574">
            <w:pPr>
              <w:jc w:val="cente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tc>
      </w:tr>
    </w:tbl>
    <w:p w14:paraId="66C3C011" w14:textId="77777777" w:rsidR="00BD5580" w:rsidRDefault="00BD5580" w:rsidP="00BD5580">
      <w:pPr>
        <w:rPr>
          <w:sz w:val="22"/>
          <w:szCs w:val="22"/>
        </w:rPr>
      </w:pPr>
    </w:p>
    <w:p w14:paraId="7EAC3572" w14:textId="77777777" w:rsidR="00BD5580" w:rsidRDefault="00BD5580" w:rsidP="00BD5580">
      <w:pPr>
        <w:rPr>
          <w:sz w:val="22"/>
          <w:szCs w:val="22"/>
        </w:rPr>
      </w:pPr>
      <w:r>
        <w:rPr>
          <w:sz w:val="22"/>
          <w:szCs w:val="22"/>
        </w:rPr>
        <w:t>Comments to support the figures provided.</w:t>
      </w:r>
    </w:p>
    <w:tbl>
      <w:tblPr>
        <w:tblStyle w:val="TableGrid"/>
        <w:tblW w:w="0" w:type="auto"/>
        <w:tblLook w:val="04A0" w:firstRow="1" w:lastRow="0" w:firstColumn="1" w:lastColumn="0" w:noHBand="0" w:noVBand="1"/>
      </w:tblPr>
      <w:tblGrid>
        <w:gridCol w:w="10430"/>
      </w:tblGrid>
      <w:tr w:rsidR="00BD5580" w14:paraId="644F7E53" w14:textId="77777777" w:rsidTr="00172574">
        <w:tc>
          <w:tcPr>
            <w:tcW w:w="10656" w:type="dxa"/>
          </w:tcPr>
          <w:p w14:paraId="2F8B5E7C" w14:textId="77777777" w:rsidR="00BD5580" w:rsidRDefault="00BD5580" w:rsidP="00172574">
            <w:pPr>
              <w:rPr>
                <w:sz w:val="22"/>
                <w:szCs w:val="22"/>
              </w:rPr>
            </w:pPr>
          </w:p>
          <w:p w14:paraId="10B48F7F" w14:textId="77777777" w:rsidR="00BD5580" w:rsidRDefault="00BD5580" w:rsidP="00172574">
            <w:pPr>
              <w:rPr>
                <w:sz w:val="22"/>
                <w:szCs w:val="22"/>
              </w:rPr>
            </w:pPr>
            <w:r w:rsidRPr="007F3908">
              <w:rPr>
                <w:sz w:val="20"/>
                <w:szCs w:val="20"/>
              </w:rPr>
              <w:fldChar w:fldCharType="begin">
                <w:ffData>
                  <w:name w:val="Text34"/>
                  <w:enabled/>
                  <w:calcOnExit w:val="0"/>
                  <w:textInput/>
                </w:ffData>
              </w:fldChar>
            </w:r>
            <w:r w:rsidRPr="007F3908">
              <w:rPr>
                <w:sz w:val="20"/>
                <w:szCs w:val="20"/>
              </w:rPr>
              <w:instrText xml:space="preserve"> FORMTEXT </w:instrText>
            </w:r>
            <w:r w:rsidRPr="007F3908">
              <w:rPr>
                <w:sz w:val="20"/>
                <w:szCs w:val="20"/>
              </w:rPr>
            </w:r>
            <w:r w:rsidRPr="007F3908">
              <w:rPr>
                <w:sz w:val="20"/>
                <w:szCs w:val="20"/>
              </w:rPr>
              <w:fldChar w:fldCharType="separate"/>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noProof/>
                <w:sz w:val="20"/>
                <w:szCs w:val="20"/>
              </w:rPr>
              <w:t> </w:t>
            </w:r>
            <w:r w:rsidRPr="007F3908">
              <w:rPr>
                <w:sz w:val="20"/>
                <w:szCs w:val="20"/>
              </w:rPr>
              <w:fldChar w:fldCharType="end"/>
            </w:r>
          </w:p>
          <w:p w14:paraId="79F1A372" w14:textId="77777777" w:rsidR="00BD5580" w:rsidRDefault="00BD5580" w:rsidP="00172574">
            <w:pPr>
              <w:rPr>
                <w:sz w:val="22"/>
                <w:szCs w:val="22"/>
              </w:rPr>
            </w:pPr>
          </w:p>
          <w:p w14:paraId="461841FA" w14:textId="77777777" w:rsidR="00BD5580" w:rsidRDefault="00BD5580" w:rsidP="00172574">
            <w:pPr>
              <w:rPr>
                <w:sz w:val="22"/>
                <w:szCs w:val="22"/>
              </w:rPr>
            </w:pPr>
          </w:p>
          <w:p w14:paraId="2BA7ED83" w14:textId="77777777" w:rsidR="00BD5580" w:rsidRDefault="00BD5580" w:rsidP="00172574">
            <w:pPr>
              <w:rPr>
                <w:sz w:val="22"/>
                <w:szCs w:val="22"/>
              </w:rPr>
            </w:pPr>
          </w:p>
        </w:tc>
      </w:tr>
    </w:tbl>
    <w:p w14:paraId="7F1B2339" w14:textId="77777777" w:rsidR="00DE0A1D" w:rsidRDefault="00DE0A1D" w:rsidP="00BD5580">
      <w:pPr>
        <w:rPr>
          <w:sz w:val="22"/>
          <w:szCs w:val="22"/>
        </w:rPr>
      </w:pPr>
    </w:p>
    <w:p w14:paraId="16ACF915" w14:textId="77777777" w:rsidR="00DE0A1D" w:rsidRDefault="00DE0A1D">
      <w:pPr>
        <w:rPr>
          <w:sz w:val="22"/>
          <w:szCs w:val="22"/>
        </w:rPr>
      </w:pPr>
      <w:r>
        <w:rPr>
          <w:sz w:val="22"/>
          <w:szCs w:val="22"/>
        </w:rPr>
        <w:br w:type="page"/>
      </w:r>
    </w:p>
    <w:p w14:paraId="58AE17C8" w14:textId="71FF0E1B" w:rsidR="00BD5580" w:rsidRDefault="00BD5580" w:rsidP="00BD5580">
      <w:pPr>
        <w:rPr>
          <w:sz w:val="22"/>
          <w:szCs w:val="22"/>
        </w:rPr>
      </w:pPr>
    </w:p>
    <w:p w14:paraId="1279D580" w14:textId="3858C01C" w:rsidR="00BD5580" w:rsidRDefault="00BD5580">
      <w:pPr>
        <w:rPr>
          <w:rFonts w:ascii="Arial Narrow" w:hAnsi="Arial Narrow" w:cs="Tahoma"/>
          <w:sz w:val="22"/>
          <w:szCs w:val="22"/>
        </w:rPr>
      </w:pPr>
    </w:p>
    <w:p w14:paraId="3FCEB3A9" w14:textId="2A28AE5D" w:rsidR="00BD5580" w:rsidRDefault="00BD5580">
      <w:pPr>
        <w:rPr>
          <w:rFonts w:ascii="Arial Narrow" w:hAnsi="Arial Narrow" w:cs="Tahoma"/>
          <w:sz w:val="22"/>
          <w:szCs w:val="22"/>
        </w:rPr>
      </w:pPr>
    </w:p>
    <w:p w14:paraId="75B5DEA7" w14:textId="28F86A6D" w:rsidR="00BD5580" w:rsidRDefault="00BD5580">
      <w:pPr>
        <w:rPr>
          <w:rFonts w:ascii="Arial Narrow" w:hAnsi="Arial Narrow" w:cs="Tahoma"/>
          <w:sz w:val="22"/>
          <w:szCs w:val="22"/>
        </w:rPr>
      </w:pPr>
    </w:p>
    <w:p w14:paraId="4B923545" w14:textId="275F8B28" w:rsidR="00BD5580" w:rsidRDefault="00BD5580">
      <w:pPr>
        <w:rPr>
          <w:rFonts w:ascii="Arial Narrow" w:hAnsi="Arial Narrow" w:cs="Tahoma"/>
          <w:sz w:val="22"/>
          <w:szCs w:val="22"/>
        </w:rPr>
      </w:pPr>
    </w:p>
    <w:p w14:paraId="176A4371" w14:textId="77777777" w:rsidR="00BD5580" w:rsidRDefault="00BD5580">
      <w:pPr>
        <w:rPr>
          <w:rFonts w:ascii="Arial Narrow" w:hAnsi="Arial Narrow" w:cs="Tahoma"/>
          <w:sz w:val="22"/>
          <w:szCs w:val="22"/>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10"/>
        <w:gridCol w:w="1170"/>
        <w:gridCol w:w="4347"/>
        <w:gridCol w:w="3753"/>
      </w:tblGrid>
      <w:tr w:rsidR="004750A7" w:rsidRPr="00BA60F3" w14:paraId="71A67848" w14:textId="77777777" w:rsidTr="004750A7">
        <w:trPr>
          <w:trHeight w:val="305"/>
        </w:trPr>
        <w:tc>
          <w:tcPr>
            <w:tcW w:w="10710" w:type="dxa"/>
            <w:gridSpan w:val="5"/>
            <w:tcBorders>
              <w:top w:val="thickThinSmallGap" w:sz="24" w:space="0" w:color="auto"/>
              <w:left w:val="thickThinSmallGap" w:sz="24" w:space="0" w:color="auto"/>
              <w:right w:val="thinThickSmallGap" w:sz="24" w:space="0" w:color="auto"/>
            </w:tcBorders>
            <w:vAlign w:val="center"/>
          </w:tcPr>
          <w:p w14:paraId="24BC94D5" w14:textId="5745654A" w:rsidR="004750A7" w:rsidRPr="003208DA" w:rsidRDefault="004750A7" w:rsidP="004750A7">
            <w:pPr>
              <w:jc w:val="center"/>
              <w:rPr>
                <w:rFonts w:ascii="Tahoma" w:hAnsi="Tahoma" w:cs="Tahoma"/>
                <w:sz w:val="20"/>
                <w:szCs w:val="20"/>
              </w:rPr>
            </w:pPr>
            <w:r w:rsidRPr="00562EF4">
              <w:rPr>
                <w:b/>
                <w:color w:val="FF0000"/>
                <w:u w:val="single"/>
              </w:rPr>
              <w:t xml:space="preserve">THIS SECTION TO BE FILLED OUT BY </w:t>
            </w:r>
            <w:r>
              <w:rPr>
                <w:b/>
                <w:color w:val="FF0000"/>
                <w:u w:val="single"/>
              </w:rPr>
              <w:t>SLCSD PURCHASING</w:t>
            </w:r>
            <w:r w:rsidR="00BB5838">
              <w:rPr>
                <w:b/>
                <w:color w:val="FF0000"/>
                <w:u w:val="single"/>
              </w:rPr>
              <w:t xml:space="preserve"> DEPARTMENT</w:t>
            </w:r>
          </w:p>
        </w:tc>
      </w:tr>
      <w:tr w:rsidR="004750A7" w:rsidRPr="00686545" w14:paraId="2383268E" w14:textId="77777777" w:rsidTr="004750A7">
        <w:tblPrEx>
          <w:tblLook w:val="01E0" w:firstRow="1" w:lastRow="1" w:firstColumn="1" w:lastColumn="1" w:noHBand="0" w:noVBand="0"/>
        </w:tblPrEx>
        <w:trPr>
          <w:trHeight w:val="260"/>
        </w:trPr>
        <w:tc>
          <w:tcPr>
            <w:tcW w:w="10710" w:type="dxa"/>
            <w:gridSpan w:val="5"/>
            <w:tcBorders>
              <w:top w:val="single" w:sz="4" w:space="0" w:color="auto"/>
              <w:left w:val="thickThinSmallGap" w:sz="24" w:space="0" w:color="auto"/>
              <w:bottom w:val="single" w:sz="4" w:space="0" w:color="auto"/>
              <w:right w:val="thinThickSmallGap" w:sz="24" w:space="0" w:color="auto"/>
            </w:tcBorders>
          </w:tcPr>
          <w:p w14:paraId="1A61583F" w14:textId="77777777" w:rsidR="004750A7" w:rsidRPr="00686545" w:rsidRDefault="004750A7" w:rsidP="004750A7">
            <w:pPr>
              <w:spacing w:before="40" w:after="40"/>
              <w:rPr>
                <w:sz w:val="20"/>
                <w:szCs w:val="20"/>
              </w:rPr>
            </w:pPr>
            <w:r w:rsidRPr="00686545">
              <w:rPr>
                <w:sz w:val="20"/>
                <w:szCs w:val="20"/>
              </w:rPr>
              <w:t>The public notice period shall be (Check the box that applies):</w:t>
            </w:r>
          </w:p>
        </w:tc>
      </w:tr>
      <w:tr w:rsidR="004750A7" w:rsidRPr="00686545" w14:paraId="73170D11" w14:textId="77777777" w:rsidTr="004750A7">
        <w:tblPrEx>
          <w:tblLook w:val="01E0" w:firstRow="1" w:lastRow="1" w:firstColumn="1" w:lastColumn="1" w:noHBand="0" w:noVBand="0"/>
        </w:tblPrEx>
        <w:tc>
          <w:tcPr>
            <w:tcW w:w="630" w:type="dxa"/>
            <w:tcBorders>
              <w:top w:val="single" w:sz="4" w:space="0" w:color="auto"/>
              <w:left w:val="thickThinSmallGap" w:sz="24" w:space="0" w:color="auto"/>
              <w:bottom w:val="single" w:sz="4" w:space="0" w:color="auto"/>
              <w:right w:val="single" w:sz="4" w:space="0" w:color="auto"/>
            </w:tcBorders>
            <w:vAlign w:val="center"/>
          </w:tcPr>
          <w:p w14:paraId="796ADBDE" w14:textId="77777777" w:rsidR="004750A7" w:rsidRPr="00686545" w:rsidRDefault="004750A7" w:rsidP="004750A7">
            <w:pPr>
              <w:jc w:val="center"/>
              <w:rPr>
                <w:rFonts w:ascii="Tahoma" w:hAnsi="Tahoma" w:cs="Tahoma"/>
                <w:sz w:val="20"/>
                <w:szCs w:val="20"/>
              </w:rPr>
            </w:pPr>
            <w:r w:rsidRPr="00686545">
              <w:rPr>
                <w:rFonts w:ascii="Tahoma" w:hAnsi="Tahoma" w:cs="Tahoma"/>
                <w:sz w:val="20"/>
                <w:szCs w:val="20"/>
              </w:rPr>
              <w:t>a.</w:t>
            </w:r>
          </w:p>
        </w:tc>
        <w:tc>
          <w:tcPr>
            <w:tcW w:w="10080" w:type="dxa"/>
            <w:gridSpan w:val="4"/>
            <w:tcBorders>
              <w:top w:val="single" w:sz="4" w:space="0" w:color="auto"/>
              <w:left w:val="single" w:sz="4" w:space="0" w:color="auto"/>
              <w:bottom w:val="single" w:sz="4" w:space="0" w:color="auto"/>
              <w:right w:val="thinThickSmallGap" w:sz="24" w:space="0" w:color="auto"/>
            </w:tcBorders>
          </w:tcPr>
          <w:p w14:paraId="1381BC07" w14:textId="77777777" w:rsidR="004750A7" w:rsidRPr="00686545" w:rsidRDefault="004750A7" w:rsidP="004750A7">
            <w:pPr>
              <w:spacing w:before="40" w:after="40"/>
              <w:rPr>
                <w:sz w:val="20"/>
                <w:szCs w:val="20"/>
              </w:rPr>
            </w:pPr>
            <w:r>
              <w:rPr>
                <w:sz w:val="20"/>
                <w:szCs w:val="20"/>
              </w:rPr>
              <w:t>I</w:t>
            </w:r>
            <w:r w:rsidRPr="00157B71">
              <w:rPr>
                <w:sz w:val="20"/>
                <w:szCs w:val="20"/>
              </w:rPr>
              <w:t>f the cost of the procurement exceeds $50,000</w:t>
            </w:r>
            <w:r>
              <w:rPr>
                <w:sz w:val="20"/>
                <w:szCs w:val="20"/>
              </w:rPr>
              <w:t xml:space="preserve"> then the publication of the notice must be made in accordance with Section 63G-6a-112.</w:t>
            </w:r>
            <w:r w:rsidRPr="00686545">
              <w:rPr>
                <w:sz w:val="20"/>
                <w:szCs w:val="20"/>
              </w:rPr>
              <w:t xml:space="preserve"> </w:t>
            </w: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r w:rsidRPr="00686545">
              <w:rPr>
                <w:sz w:val="20"/>
                <w:szCs w:val="20"/>
              </w:rPr>
              <w:t xml:space="preserve">                                                                   </w:t>
            </w:r>
            <w:r>
              <w:rPr>
                <w:sz w:val="20"/>
                <w:szCs w:val="20"/>
              </w:rPr>
              <w:t xml:space="preserve">                                                 </w:t>
            </w:r>
            <w:r w:rsidRPr="00686545">
              <w:rPr>
                <w:sz w:val="20"/>
                <w:szCs w:val="20"/>
              </w:rPr>
              <w:t xml:space="preserve">                                 </w:t>
            </w:r>
          </w:p>
        </w:tc>
      </w:tr>
      <w:tr w:rsidR="004750A7" w:rsidRPr="00686545" w14:paraId="33E6E8F2" w14:textId="77777777" w:rsidTr="004750A7">
        <w:tblPrEx>
          <w:tblLook w:val="01E0" w:firstRow="1" w:lastRow="1" w:firstColumn="1" w:lastColumn="1" w:noHBand="0" w:noVBand="0"/>
        </w:tblPrEx>
        <w:tc>
          <w:tcPr>
            <w:tcW w:w="630" w:type="dxa"/>
            <w:tcBorders>
              <w:top w:val="single" w:sz="4" w:space="0" w:color="auto"/>
              <w:left w:val="thickThinSmallGap" w:sz="24" w:space="0" w:color="auto"/>
              <w:bottom w:val="single" w:sz="4" w:space="0" w:color="auto"/>
              <w:right w:val="single" w:sz="4" w:space="0" w:color="auto"/>
            </w:tcBorders>
            <w:vAlign w:val="center"/>
          </w:tcPr>
          <w:p w14:paraId="565D2BAD" w14:textId="77777777" w:rsidR="004750A7" w:rsidRPr="00686545" w:rsidRDefault="004750A7" w:rsidP="004750A7">
            <w:pPr>
              <w:jc w:val="center"/>
              <w:rPr>
                <w:rFonts w:ascii="Tahoma" w:hAnsi="Tahoma" w:cs="Tahoma"/>
                <w:sz w:val="20"/>
                <w:szCs w:val="20"/>
              </w:rPr>
            </w:pPr>
            <w:r w:rsidRPr="00686545">
              <w:rPr>
                <w:rFonts w:ascii="Tahoma" w:hAnsi="Tahoma" w:cs="Tahoma"/>
                <w:sz w:val="20"/>
                <w:szCs w:val="20"/>
              </w:rPr>
              <w:t>b.</w:t>
            </w:r>
          </w:p>
        </w:tc>
        <w:tc>
          <w:tcPr>
            <w:tcW w:w="10080" w:type="dxa"/>
            <w:gridSpan w:val="4"/>
            <w:tcBorders>
              <w:top w:val="single" w:sz="4" w:space="0" w:color="auto"/>
              <w:left w:val="single" w:sz="4" w:space="0" w:color="auto"/>
              <w:bottom w:val="single" w:sz="4" w:space="0" w:color="auto"/>
              <w:right w:val="thinThickSmallGap" w:sz="24" w:space="0" w:color="auto"/>
            </w:tcBorders>
          </w:tcPr>
          <w:p w14:paraId="4F617845" w14:textId="77777777" w:rsidR="004750A7" w:rsidRDefault="004750A7" w:rsidP="004750A7">
            <w:pPr>
              <w:spacing w:before="40" w:after="40"/>
              <w:rPr>
                <w:sz w:val="20"/>
                <w:szCs w:val="20"/>
              </w:rPr>
            </w:pPr>
            <w:r>
              <w:rPr>
                <w:sz w:val="20"/>
                <w:szCs w:val="20"/>
              </w:rPr>
              <w:t>Procurements</w:t>
            </w:r>
            <w:r w:rsidRPr="00686545">
              <w:rPr>
                <w:sz w:val="20"/>
                <w:szCs w:val="20"/>
              </w:rPr>
              <w:t xml:space="preserve"> under $50,000.00 are not required to be published, but may be published at the discretion </w:t>
            </w:r>
            <w:r>
              <w:rPr>
                <w:sz w:val="20"/>
                <w:szCs w:val="20"/>
              </w:rPr>
              <w:t>of the SLCSD Director of Purchasing</w:t>
            </w:r>
          </w:p>
          <w:p w14:paraId="694FC289" w14:textId="77777777" w:rsidR="004750A7" w:rsidRPr="00686545" w:rsidRDefault="004750A7" w:rsidP="004750A7">
            <w:pPr>
              <w:spacing w:before="40" w:after="40"/>
              <w:rPr>
                <w:sz w:val="20"/>
                <w:szCs w:val="20"/>
              </w:rPr>
            </w:pPr>
            <w:r>
              <w:rPr>
                <w:sz w:val="20"/>
                <w:szCs w:val="20"/>
              </w:rPr>
              <w:t>Published:</w:t>
            </w:r>
            <w:r w:rsidRPr="00686545">
              <w:rPr>
                <w:sz w:val="20"/>
                <w:szCs w:val="20"/>
              </w:rPr>
              <w:t xml:space="preserve"> </w:t>
            </w: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r>
              <w:rPr>
                <w:sz w:val="20"/>
                <w:szCs w:val="20"/>
              </w:rPr>
              <w:t xml:space="preserve"> </w:t>
            </w:r>
            <w:r w:rsidRPr="00686545">
              <w:rPr>
                <w:sz w:val="20"/>
                <w:szCs w:val="20"/>
              </w:rPr>
              <w:t xml:space="preserve">Not Published:  </w:t>
            </w: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r>
              <w:rPr>
                <w:sz w:val="20"/>
                <w:szCs w:val="20"/>
              </w:rPr>
              <w:t xml:space="preserve">                                                                                                                     </w:t>
            </w:r>
          </w:p>
        </w:tc>
      </w:tr>
      <w:tr w:rsidR="004750A7" w:rsidRPr="00686545" w14:paraId="51E529BD" w14:textId="77777777" w:rsidTr="004750A7">
        <w:tblPrEx>
          <w:tblLook w:val="01E0" w:firstRow="1" w:lastRow="1" w:firstColumn="1" w:lastColumn="1" w:noHBand="0" w:noVBand="0"/>
        </w:tblPrEx>
        <w:tc>
          <w:tcPr>
            <w:tcW w:w="630" w:type="dxa"/>
            <w:tcBorders>
              <w:top w:val="single" w:sz="4" w:space="0" w:color="auto"/>
              <w:left w:val="thickThinSmallGap" w:sz="24" w:space="0" w:color="auto"/>
              <w:bottom w:val="single" w:sz="4" w:space="0" w:color="auto"/>
              <w:right w:val="single" w:sz="4" w:space="0" w:color="auto"/>
            </w:tcBorders>
            <w:vAlign w:val="center"/>
          </w:tcPr>
          <w:p w14:paraId="3C836A53" w14:textId="77777777" w:rsidR="004750A7" w:rsidRPr="00686545" w:rsidRDefault="004750A7" w:rsidP="004750A7">
            <w:pPr>
              <w:jc w:val="center"/>
              <w:rPr>
                <w:rFonts w:ascii="Tahoma" w:hAnsi="Tahoma" w:cs="Tahoma"/>
                <w:sz w:val="20"/>
                <w:szCs w:val="20"/>
              </w:rPr>
            </w:pPr>
            <w:r w:rsidRPr="00686545">
              <w:rPr>
                <w:rFonts w:ascii="Tahoma" w:hAnsi="Tahoma" w:cs="Tahoma"/>
                <w:sz w:val="20"/>
                <w:szCs w:val="20"/>
              </w:rPr>
              <w:t>c.</w:t>
            </w:r>
          </w:p>
        </w:tc>
        <w:tc>
          <w:tcPr>
            <w:tcW w:w="10080" w:type="dxa"/>
            <w:gridSpan w:val="4"/>
            <w:tcBorders>
              <w:top w:val="single" w:sz="4" w:space="0" w:color="auto"/>
              <w:left w:val="single" w:sz="4" w:space="0" w:color="auto"/>
              <w:bottom w:val="single" w:sz="4" w:space="0" w:color="auto"/>
              <w:right w:val="thinThickSmallGap" w:sz="24" w:space="0" w:color="auto"/>
            </w:tcBorders>
          </w:tcPr>
          <w:p w14:paraId="1892C6E6" w14:textId="77777777" w:rsidR="004750A7" w:rsidRPr="00686545" w:rsidRDefault="004750A7" w:rsidP="004750A7">
            <w:pPr>
              <w:spacing w:before="40" w:after="40"/>
              <w:rPr>
                <w:sz w:val="20"/>
                <w:szCs w:val="20"/>
              </w:rPr>
            </w:pPr>
            <w:r w:rsidRPr="00686545">
              <w:rPr>
                <w:sz w:val="20"/>
                <w:szCs w:val="20"/>
              </w:rPr>
              <w:t>Pu</w:t>
            </w:r>
            <w:r>
              <w:rPr>
                <w:sz w:val="20"/>
                <w:szCs w:val="20"/>
              </w:rPr>
              <w:t xml:space="preserve">blication is not required for a </w:t>
            </w:r>
            <w:r w:rsidRPr="00686545">
              <w:rPr>
                <w:sz w:val="20"/>
                <w:szCs w:val="20"/>
              </w:rPr>
              <w:t>procurement pursua</w:t>
            </w:r>
            <w:r>
              <w:rPr>
                <w:sz w:val="20"/>
                <w:szCs w:val="20"/>
              </w:rPr>
              <w:t xml:space="preserve">nt to a trial use contract. </w:t>
            </w: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p>
        </w:tc>
      </w:tr>
      <w:tr w:rsidR="004750A7" w:rsidRPr="00686545" w14:paraId="67C45C78" w14:textId="77777777" w:rsidTr="004750A7">
        <w:tblPrEx>
          <w:tblLook w:val="01E0" w:firstRow="1" w:lastRow="1" w:firstColumn="1" w:lastColumn="1" w:noHBand="0" w:noVBand="0"/>
        </w:tblPrEx>
        <w:tc>
          <w:tcPr>
            <w:tcW w:w="630" w:type="dxa"/>
            <w:tcBorders>
              <w:top w:val="single" w:sz="4" w:space="0" w:color="auto"/>
              <w:left w:val="thickThinSmallGap" w:sz="24" w:space="0" w:color="auto"/>
              <w:bottom w:val="single" w:sz="4" w:space="0" w:color="auto"/>
              <w:right w:val="single" w:sz="4" w:space="0" w:color="auto"/>
            </w:tcBorders>
            <w:vAlign w:val="center"/>
          </w:tcPr>
          <w:p w14:paraId="5F7F1CBD" w14:textId="77777777" w:rsidR="004750A7" w:rsidRPr="00686545" w:rsidRDefault="004750A7" w:rsidP="004750A7">
            <w:pPr>
              <w:jc w:val="center"/>
              <w:rPr>
                <w:rFonts w:ascii="Tahoma" w:hAnsi="Tahoma" w:cs="Tahoma"/>
                <w:sz w:val="20"/>
                <w:szCs w:val="20"/>
              </w:rPr>
            </w:pPr>
            <w:r w:rsidRPr="00686545">
              <w:rPr>
                <w:rFonts w:ascii="Tahoma" w:hAnsi="Tahoma" w:cs="Tahoma"/>
                <w:sz w:val="20"/>
                <w:szCs w:val="20"/>
              </w:rPr>
              <w:t>d.</w:t>
            </w:r>
          </w:p>
        </w:tc>
        <w:tc>
          <w:tcPr>
            <w:tcW w:w="10080" w:type="dxa"/>
            <w:gridSpan w:val="4"/>
            <w:tcBorders>
              <w:top w:val="single" w:sz="4" w:space="0" w:color="auto"/>
              <w:left w:val="single" w:sz="4" w:space="0" w:color="auto"/>
              <w:bottom w:val="single" w:sz="4" w:space="0" w:color="auto"/>
              <w:right w:val="thinThickSmallGap" w:sz="24" w:space="0" w:color="auto"/>
            </w:tcBorders>
          </w:tcPr>
          <w:p w14:paraId="2A7E59C6" w14:textId="77777777" w:rsidR="004750A7" w:rsidRPr="00686545" w:rsidRDefault="004750A7" w:rsidP="004750A7">
            <w:pPr>
              <w:spacing w:before="40"/>
              <w:rPr>
                <w:sz w:val="20"/>
                <w:szCs w:val="20"/>
              </w:rPr>
            </w:pPr>
            <w:r>
              <w:rPr>
                <w:sz w:val="20"/>
                <w:szCs w:val="20"/>
              </w:rPr>
              <w:t>Publication is waived for an a</w:t>
            </w:r>
            <w:r w:rsidRPr="00A55689">
              <w:rPr>
                <w:sz w:val="20"/>
                <w:szCs w:val="20"/>
              </w:rPr>
              <w:t xml:space="preserve">ward of contract without engaging in a standard procurement process </w:t>
            </w:r>
            <w:r w:rsidRPr="00686545">
              <w:rPr>
                <w:sz w:val="20"/>
                <w:szCs w:val="20"/>
              </w:rPr>
              <w:t xml:space="preserve">procurement: </w:t>
            </w:r>
          </w:p>
          <w:p w14:paraId="4C46D5F9" w14:textId="1BC30002" w:rsidR="004750A7" w:rsidRPr="00686545" w:rsidRDefault="004750A7" w:rsidP="004750A7">
            <w:pPr>
              <w:ind w:left="432" w:right="72" w:hanging="432"/>
              <w:rPr>
                <w:sz w:val="20"/>
                <w:szCs w:val="20"/>
              </w:rPr>
            </w:pP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r w:rsidRPr="00686545">
              <w:rPr>
                <w:sz w:val="20"/>
                <w:szCs w:val="20"/>
              </w:rPr>
              <w:t xml:space="preserve">  </w:t>
            </w:r>
            <w:r>
              <w:rPr>
                <w:sz w:val="20"/>
                <w:szCs w:val="20"/>
              </w:rPr>
              <w:t xml:space="preserve">For any procurement item identified in </w:t>
            </w:r>
            <w:r w:rsidR="00443272">
              <w:rPr>
                <w:sz w:val="20"/>
                <w:szCs w:val="20"/>
              </w:rPr>
              <w:t xml:space="preserve">Utah Administrative Code </w:t>
            </w:r>
            <w:r>
              <w:rPr>
                <w:sz w:val="20"/>
                <w:szCs w:val="20"/>
              </w:rPr>
              <w:t>R33-8-101(7)(b)(i-viii)</w:t>
            </w:r>
            <w:r w:rsidRPr="00686545">
              <w:rPr>
                <w:sz w:val="20"/>
                <w:szCs w:val="20"/>
              </w:rPr>
              <w:t>;</w:t>
            </w:r>
          </w:p>
          <w:p w14:paraId="548B9184" w14:textId="77777777" w:rsidR="004750A7" w:rsidRPr="00686545" w:rsidRDefault="004750A7" w:rsidP="004750A7">
            <w:pPr>
              <w:ind w:left="432" w:right="72" w:hanging="432"/>
              <w:rPr>
                <w:sz w:val="20"/>
                <w:szCs w:val="20"/>
              </w:rPr>
            </w:pP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r w:rsidRPr="00686545">
              <w:rPr>
                <w:sz w:val="20"/>
                <w:szCs w:val="20"/>
              </w:rPr>
              <w:t xml:space="preserve">  For award to a specific supplier, service provider, or contractor is a condition of a donation that will fund the full cost of the supply, service, or construction item;  </w:t>
            </w:r>
          </w:p>
          <w:p w14:paraId="095A498D" w14:textId="77777777" w:rsidR="004750A7" w:rsidRPr="00686545" w:rsidRDefault="004750A7" w:rsidP="004750A7">
            <w:pPr>
              <w:spacing w:after="40"/>
              <w:ind w:left="432" w:right="72" w:hanging="432"/>
              <w:rPr>
                <w:sz w:val="20"/>
                <w:szCs w:val="20"/>
              </w:rPr>
            </w:pPr>
            <w:r w:rsidRPr="00686545">
              <w:rPr>
                <w:sz w:val="20"/>
                <w:szCs w:val="20"/>
              </w:rPr>
              <w:fldChar w:fldCharType="begin">
                <w:ffData>
                  <w:name w:val="Check12"/>
                  <w:enabled/>
                  <w:calcOnExit w:val="0"/>
                  <w:checkBox>
                    <w:sizeAuto/>
                    <w:default w:val="0"/>
                    <w:checked w:val="0"/>
                  </w:checkBox>
                </w:ffData>
              </w:fldChar>
            </w:r>
            <w:r w:rsidRPr="00686545">
              <w:rPr>
                <w:sz w:val="20"/>
                <w:szCs w:val="20"/>
              </w:rPr>
              <w:instrText xml:space="preserve"> FORMCHECKBOX </w:instrText>
            </w:r>
            <w:r w:rsidR="00C50623">
              <w:rPr>
                <w:sz w:val="20"/>
                <w:szCs w:val="20"/>
              </w:rPr>
            </w:r>
            <w:r w:rsidR="00C50623">
              <w:rPr>
                <w:sz w:val="20"/>
                <w:szCs w:val="20"/>
              </w:rPr>
              <w:fldChar w:fldCharType="separate"/>
            </w:r>
            <w:r w:rsidRPr="00686545">
              <w:rPr>
                <w:sz w:val="20"/>
                <w:szCs w:val="20"/>
              </w:rPr>
              <w:fldChar w:fldCharType="end"/>
            </w:r>
            <w:r w:rsidRPr="00686545">
              <w:rPr>
                <w:sz w:val="20"/>
                <w:szCs w:val="20"/>
              </w:rPr>
              <w:t xml:space="preserve"> For other circumstances as determined in writing by the chief procurement officer or head of a procurement unity with independent procurement authority. </w:t>
            </w:r>
            <w:r w:rsidRPr="00686545">
              <w:rPr>
                <w:color w:val="7F7F7F" w:themeColor="text1" w:themeTint="80"/>
                <w:sz w:val="20"/>
                <w:szCs w:val="20"/>
              </w:rPr>
              <w:t xml:space="preserve">             </w:t>
            </w:r>
            <w:r w:rsidRPr="00686545">
              <w:rPr>
                <w:sz w:val="20"/>
                <w:szCs w:val="20"/>
              </w:rPr>
              <w:t xml:space="preserve">                                                    </w:t>
            </w:r>
          </w:p>
        </w:tc>
      </w:tr>
      <w:tr w:rsidR="004750A7" w:rsidRPr="00BA60F3" w14:paraId="20F26F60" w14:textId="77777777" w:rsidTr="004750A7">
        <w:tblPrEx>
          <w:tblLook w:val="01E0" w:firstRow="1" w:lastRow="1" w:firstColumn="1" w:lastColumn="1" w:noHBand="0" w:noVBand="0"/>
        </w:tblPrEx>
        <w:tc>
          <w:tcPr>
            <w:tcW w:w="10710" w:type="dxa"/>
            <w:gridSpan w:val="5"/>
            <w:tcBorders>
              <w:top w:val="single" w:sz="4" w:space="0" w:color="auto"/>
              <w:left w:val="thickThinSmallGap" w:sz="24" w:space="0" w:color="auto"/>
              <w:bottom w:val="single" w:sz="4" w:space="0" w:color="auto"/>
              <w:right w:val="thinThickSmallGap" w:sz="24" w:space="0" w:color="auto"/>
            </w:tcBorders>
          </w:tcPr>
          <w:p w14:paraId="731C54E9" w14:textId="77777777" w:rsidR="004750A7" w:rsidRDefault="004750A7" w:rsidP="004750A7">
            <w:pPr>
              <w:rPr>
                <w:rFonts w:ascii="Tahoma" w:hAnsi="Tahoma" w:cs="Tahoma"/>
                <w:sz w:val="20"/>
                <w:szCs w:val="20"/>
              </w:rPr>
            </w:pPr>
            <w:r>
              <w:rPr>
                <w:rFonts w:ascii="Tahoma" w:hAnsi="Tahoma" w:cs="Tahoma"/>
                <w:b/>
                <w:sz w:val="20"/>
                <w:szCs w:val="20"/>
              </w:rPr>
              <w:t xml:space="preserve">The Terms and Conditions that will be </w:t>
            </w:r>
            <w:r w:rsidRPr="003208DA">
              <w:rPr>
                <w:rFonts w:ascii="Tahoma" w:hAnsi="Tahoma" w:cs="Tahoma"/>
                <w:b/>
                <w:sz w:val="20"/>
                <w:szCs w:val="20"/>
              </w:rPr>
              <w:t xml:space="preserve"> </w:t>
            </w:r>
            <w:r>
              <w:rPr>
                <w:rFonts w:ascii="Tahoma" w:hAnsi="Tahoma" w:cs="Tahoma"/>
                <w:b/>
                <w:sz w:val="20"/>
                <w:szCs w:val="20"/>
              </w:rPr>
              <w:t>attached to the awarded agency contract/purchase order:</w:t>
            </w:r>
          </w:p>
        </w:tc>
      </w:tr>
      <w:tr w:rsidR="004750A7" w:rsidRPr="00BA60F3" w14:paraId="5E00F30A" w14:textId="77777777" w:rsidTr="004750A7">
        <w:tblPrEx>
          <w:tblLook w:val="01E0" w:firstRow="1" w:lastRow="1" w:firstColumn="1" w:lastColumn="1" w:noHBand="0" w:noVBand="0"/>
        </w:tblPrEx>
        <w:tc>
          <w:tcPr>
            <w:tcW w:w="1440" w:type="dxa"/>
            <w:gridSpan w:val="2"/>
            <w:tcBorders>
              <w:top w:val="single" w:sz="4" w:space="0" w:color="auto"/>
              <w:left w:val="thickThinSmallGap" w:sz="24" w:space="0" w:color="auto"/>
              <w:bottom w:val="single" w:sz="4" w:space="0" w:color="auto"/>
              <w:right w:val="single" w:sz="4" w:space="0" w:color="auto"/>
            </w:tcBorders>
          </w:tcPr>
          <w:p w14:paraId="0FA76BC0" w14:textId="77777777" w:rsidR="004750A7" w:rsidRPr="002509CC" w:rsidRDefault="004750A7" w:rsidP="004750A7">
            <w:pPr>
              <w:rPr>
                <w:rFonts w:ascii="Tahoma" w:hAnsi="Tahoma" w:cs="Tahoma"/>
                <w:b/>
                <w:sz w:val="18"/>
                <w:szCs w:val="20"/>
              </w:rPr>
            </w:pPr>
            <w:r>
              <w:rPr>
                <w:rFonts w:ascii="Tahoma" w:hAnsi="Tahoma" w:cs="Tahoma"/>
                <w:b/>
                <w:sz w:val="18"/>
                <w:szCs w:val="20"/>
              </w:rPr>
              <w:t>District</w:t>
            </w:r>
            <w:r w:rsidRPr="002509CC">
              <w:rPr>
                <w:rFonts w:ascii="Tahoma" w:hAnsi="Tahoma" w:cs="Tahoma"/>
                <w:b/>
                <w:sz w:val="18"/>
                <w:szCs w:val="20"/>
              </w:rPr>
              <w:t xml:space="preserve"> Contract:</w:t>
            </w:r>
          </w:p>
        </w:tc>
        <w:tc>
          <w:tcPr>
            <w:tcW w:w="9270" w:type="dxa"/>
            <w:gridSpan w:val="3"/>
            <w:tcBorders>
              <w:top w:val="single" w:sz="4" w:space="0" w:color="auto"/>
              <w:left w:val="single" w:sz="4" w:space="0" w:color="auto"/>
              <w:bottom w:val="single" w:sz="4" w:space="0" w:color="auto"/>
              <w:right w:val="thinThickSmallGap" w:sz="24" w:space="0" w:color="auto"/>
            </w:tcBorders>
            <w:vAlign w:val="center"/>
          </w:tcPr>
          <w:p w14:paraId="24DD6F3B" w14:textId="77777777" w:rsidR="004750A7" w:rsidRPr="00A02BA7" w:rsidRDefault="004750A7" w:rsidP="004750A7">
            <w:pPr>
              <w:pStyle w:val="BodyText"/>
              <w:spacing w:before="40"/>
              <w:rPr>
                <w:rFonts w:ascii="Times New Roman" w:hAnsi="Times New Roman" w:cs="Times New Roman"/>
                <w:b w:val="0"/>
                <w:color w:val="auto"/>
                <w:szCs w:val="20"/>
              </w:rPr>
            </w:pP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Goods </w:t>
            </w: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Services </w:t>
            </w: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IT for DTS only </w:t>
            </w: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Att. B  IT Non-DTS (include DTS Exception Form, if applicable) </w:t>
            </w:r>
          </w:p>
        </w:tc>
      </w:tr>
      <w:tr w:rsidR="004750A7" w:rsidRPr="00BA60F3" w14:paraId="4EAAF255" w14:textId="77777777" w:rsidTr="004750A7">
        <w:tblPrEx>
          <w:tblLook w:val="01E0" w:firstRow="1" w:lastRow="1" w:firstColumn="1" w:lastColumn="1" w:noHBand="0" w:noVBand="0"/>
        </w:tblPrEx>
        <w:tc>
          <w:tcPr>
            <w:tcW w:w="1440" w:type="dxa"/>
            <w:gridSpan w:val="2"/>
            <w:tcBorders>
              <w:top w:val="single" w:sz="4" w:space="0" w:color="auto"/>
              <w:left w:val="thickThinSmallGap" w:sz="24" w:space="0" w:color="auto"/>
              <w:bottom w:val="single" w:sz="4" w:space="0" w:color="auto"/>
              <w:right w:val="single" w:sz="4" w:space="0" w:color="auto"/>
            </w:tcBorders>
          </w:tcPr>
          <w:p w14:paraId="6578A0D8" w14:textId="77777777" w:rsidR="004750A7" w:rsidRPr="002509CC" w:rsidRDefault="004750A7" w:rsidP="004750A7">
            <w:pPr>
              <w:rPr>
                <w:rFonts w:ascii="Tahoma" w:hAnsi="Tahoma" w:cs="Tahoma"/>
                <w:b/>
                <w:sz w:val="18"/>
                <w:szCs w:val="20"/>
              </w:rPr>
            </w:pPr>
            <w:r w:rsidRPr="002509CC">
              <w:rPr>
                <w:rFonts w:ascii="Tahoma" w:hAnsi="Tahoma" w:cs="Tahoma"/>
                <w:b/>
                <w:sz w:val="18"/>
                <w:szCs w:val="20"/>
              </w:rPr>
              <w:t>Purchase Order:</w:t>
            </w:r>
          </w:p>
        </w:tc>
        <w:tc>
          <w:tcPr>
            <w:tcW w:w="9270" w:type="dxa"/>
            <w:gridSpan w:val="3"/>
            <w:tcBorders>
              <w:top w:val="single" w:sz="4" w:space="0" w:color="auto"/>
              <w:left w:val="single" w:sz="4" w:space="0" w:color="auto"/>
              <w:bottom w:val="single" w:sz="4" w:space="0" w:color="auto"/>
              <w:right w:val="thinThickSmallGap" w:sz="24" w:space="0" w:color="auto"/>
            </w:tcBorders>
            <w:vAlign w:val="center"/>
          </w:tcPr>
          <w:p w14:paraId="5FBF72FB" w14:textId="77777777" w:rsidR="004750A7" w:rsidRPr="00DA67E9" w:rsidRDefault="004750A7" w:rsidP="004750A7">
            <w:pPr>
              <w:pStyle w:val="BodyText"/>
              <w:spacing w:before="40"/>
              <w:rPr>
                <w:rFonts w:ascii="Times New Roman" w:hAnsi="Times New Roman" w:cs="Times New Roman"/>
                <w:b w:val="0"/>
                <w:color w:val="auto"/>
                <w:szCs w:val="20"/>
              </w:rPr>
            </w:pP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Goods </w:t>
            </w: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Services </w:t>
            </w:r>
            <w:r w:rsidRPr="00A02BA7">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A02BA7">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A02BA7">
              <w:rPr>
                <w:rFonts w:ascii="Times New Roman" w:hAnsi="Times New Roman" w:cs="Times New Roman"/>
                <w:b w:val="0"/>
                <w:color w:val="auto"/>
                <w:szCs w:val="20"/>
              </w:rPr>
              <w:fldChar w:fldCharType="end"/>
            </w:r>
            <w:r w:rsidRPr="00A02BA7">
              <w:rPr>
                <w:rFonts w:ascii="Times New Roman" w:hAnsi="Times New Roman" w:cs="Times New Roman"/>
                <w:b w:val="0"/>
                <w:color w:val="auto"/>
                <w:szCs w:val="20"/>
              </w:rPr>
              <w:t xml:space="preserve"> IT for DTS only </w:t>
            </w:r>
            <w:r w:rsidRPr="00DA67E9">
              <w:rPr>
                <w:rFonts w:ascii="Times New Roman" w:hAnsi="Times New Roman" w:cs="Times New Roman"/>
                <w:b w:val="0"/>
                <w:color w:val="auto"/>
                <w:szCs w:val="20"/>
              </w:rPr>
              <w:fldChar w:fldCharType="begin">
                <w:ffData>
                  <w:name w:val="Check12"/>
                  <w:enabled/>
                  <w:calcOnExit w:val="0"/>
                  <w:checkBox>
                    <w:sizeAuto/>
                    <w:default w:val="0"/>
                    <w:checked w:val="0"/>
                  </w:checkBox>
                </w:ffData>
              </w:fldChar>
            </w:r>
            <w:r w:rsidRPr="00DA67E9">
              <w:rPr>
                <w:rFonts w:ascii="Times New Roman" w:hAnsi="Times New Roman" w:cs="Times New Roman"/>
                <w:b w:val="0"/>
                <w:color w:val="auto"/>
                <w:szCs w:val="20"/>
              </w:rPr>
              <w:instrText xml:space="preserve"> FORMCHECKBOX </w:instrText>
            </w:r>
            <w:r w:rsidR="00C50623">
              <w:rPr>
                <w:rFonts w:ascii="Times New Roman" w:hAnsi="Times New Roman" w:cs="Times New Roman"/>
                <w:b w:val="0"/>
                <w:color w:val="auto"/>
                <w:szCs w:val="20"/>
              </w:rPr>
            </w:r>
            <w:r w:rsidR="00C50623">
              <w:rPr>
                <w:rFonts w:ascii="Times New Roman" w:hAnsi="Times New Roman" w:cs="Times New Roman"/>
                <w:b w:val="0"/>
                <w:color w:val="auto"/>
                <w:szCs w:val="20"/>
              </w:rPr>
              <w:fldChar w:fldCharType="separate"/>
            </w:r>
            <w:r w:rsidRPr="00DA67E9">
              <w:rPr>
                <w:rFonts w:ascii="Times New Roman" w:hAnsi="Times New Roman" w:cs="Times New Roman"/>
                <w:b w:val="0"/>
                <w:color w:val="auto"/>
                <w:szCs w:val="20"/>
              </w:rPr>
              <w:fldChar w:fldCharType="end"/>
            </w:r>
            <w:r w:rsidRPr="00A02BA7">
              <w:rPr>
                <w:szCs w:val="20"/>
              </w:rPr>
              <w:t xml:space="preserve"> </w:t>
            </w:r>
            <w:r>
              <w:rPr>
                <w:rFonts w:ascii="Times New Roman" w:hAnsi="Times New Roman" w:cs="Times New Roman"/>
                <w:b w:val="0"/>
                <w:color w:val="auto"/>
                <w:szCs w:val="20"/>
              </w:rPr>
              <w:t>Att. B IT Non-</w:t>
            </w:r>
            <w:r w:rsidRPr="00DA67E9">
              <w:rPr>
                <w:rFonts w:ascii="Times New Roman" w:hAnsi="Times New Roman" w:cs="Times New Roman"/>
                <w:b w:val="0"/>
                <w:color w:val="auto"/>
                <w:szCs w:val="20"/>
              </w:rPr>
              <w:t xml:space="preserve">DTS (include DTS Exception Form, if applicable)                            </w:t>
            </w:r>
          </w:p>
        </w:tc>
      </w:tr>
      <w:tr w:rsidR="004750A7" w:rsidRPr="00BA60F3" w14:paraId="191EAF8F" w14:textId="77777777" w:rsidTr="004750A7">
        <w:trPr>
          <w:trHeight w:val="332"/>
        </w:trPr>
        <w:tc>
          <w:tcPr>
            <w:tcW w:w="6957" w:type="dxa"/>
            <w:gridSpan w:val="4"/>
            <w:tcBorders>
              <w:left w:val="thickThinSmallGap" w:sz="24" w:space="0" w:color="auto"/>
            </w:tcBorders>
            <w:vAlign w:val="center"/>
          </w:tcPr>
          <w:p w14:paraId="0F1F76FB" w14:textId="77777777" w:rsidR="004750A7" w:rsidRPr="003208DA" w:rsidRDefault="004750A7" w:rsidP="004750A7">
            <w:pPr>
              <w:rPr>
                <w:rFonts w:ascii="Tahoma" w:hAnsi="Tahoma" w:cs="Tahoma"/>
                <w:b/>
                <w:sz w:val="20"/>
                <w:szCs w:val="20"/>
              </w:rPr>
            </w:pPr>
            <w:r w:rsidRPr="00DA67E9">
              <w:rPr>
                <w:b/>
              </w:rPr>
              <w:t xml:space="preserve">For </w:t>
            </w:r>
            <w:r>
              <w:rPr>
                <w:b/>
              </w:rPr>
              <w:t>Purchasing Department</w:t>
            </w:r>
            <w:r w:rsidRPr="00DA67E9">
              <w:rPr>
                <w:b/>
              </w:rPr>
              <w:t xml:space="preserve"> Use After the Public Posting Period</w:t>
            </w:r>
            <w:r>
              <w:rPr>
                <w:rFonts w:ascii="Tahoma" w:hAnsi="Tahoma" w:cs="Tahoma"/>
                <w:b/>
                <w:sz w:val="20"/>
                <w:szCs w:val="20"/>
              </w:rPr>
              <w:t>:</w:t>
            </w:r>
          </w:p>
        </w:tc>
        <w:tc>
          <w:tcPr>
            <w:tcW w:w="3753" w:type="dxa"/>
            <w:tcBorders>
              <w:right w:val="thinThickSmallGap" w:sz="24" w:space="0" w:color="auto"/>
            </w:tcBorders>
            <w:vAlign w:val="center"/>
          </w:tcPr>
          <w:p w14:paraId="45243554" w14:textId="77777777" w:rsidR="004750A7" w:rsidRPr="004B1A53" w:rsidRDefault="004750A7" w:rsidP="004750A7">
            <w:pPr>
              <w:rPr>
                <w:rFonts w:ascii="Tahoma" w:hAnsi="Tahoma" w:cs="Tahoma"/>
                <w:sz w:val="20"/>
                <w:szCs w:val="20"/>
              </w:rPr>
            </w:pPr>
            <w:r w:rsidRPr="004B1A53">
              <w:rPr>
                <w:rFonts w:ascii="Tahoma" w:hAnsi="Tahoma" w:cs="Tahoma"/>
                <w:sz w:val="20"/>
                <w:szCs w:val="20"/>
              </w:rPr>
              <w:t>Agent:</w:t>
            </w:r>
          </w:p>
        </w:tc>
      </w:tr>
      <w:tr w:rsidR="004750A7" w:rsidRPr="00BA60F3" w14:paraId="712F4582" w14:textId="77777777" w:rsidTr="004750A7">
        <w:trPr>
          <w:trHeight w:val="323"/>
        </w:trPr>
        <w:tc>
          <w:tcPr>
            <w:tcW w:w="2610" w:type="dxa"/>
            <w:gridSpan w:val="3"/>
            <w:tcBorders>
              <w:left w:val="thickThinSmallGap" w:sz="24" w:space="0" w:color="auto"/>
            </w:tcBorders>
            <w:vAlign w:val="center"/>
          </w:tcPr>
          <w:p w14:paraId="4941C4D6" w14:textId="77777777" w:rsidR="004750A7" w:rsidRPr="003208DA" w:rsidRDefault="004750A7" w:rsidP="004750A7">
            <w:pPr>
              <w:pStyle w:val="BodyText"/>
              <w:rPr>
                <w:b w:val="0"/>
                <w:color w:val="auto"/>
                <w:szCs w:val="20"/>
              </w:rPr>
            </w:pPr>
            <w:r w:rsidRPr="003208DA">
              <w:rPr>
                <w:b w:val="0"/>
                <w:color w:val="auto"/>
                <w:szCs w:val="20"/>
              </w:rPr>
              <w:t>Notice#:</w:t>
            </w:r>
          </w:p>
        </w:tc>
        <w:tc>
          <w:tcPr>
            <w:tcW w:w="8100" w:type="dxa"/>
            <w:gridSpan w:val="2"/>
            <w:tcBorders>
              <w:right w:val="thinThickSmallGap" w:sz="24" w:space="0" w:color="auto"/>
            </w:tcBorders>
          </w:tcPr>
          <w:p w14:paraId="7B290EF2" w14:textId="77777777" w:rsidR="004750A7" w:rsidRPr="003208DA" w:rsidRDefault="004750A7" w:rsidP="004750A7">
            <w:pPr>
              <w:pStyle w:val="BodyText"/>
              <w:rPr>
                <w:color w:val="auto"/>
                <w:szCs w:val="20"/>
              </w:rPr>
            </w:pPr>
          </w:p>
        </w:tc>
      </w:tr>
      <w:tr w:rsidR="004750A7" w:rsidRPr="00BA60F3" w14:paraId="2E44264C" w14:textId="77777777" w:rsidTr="004750A7">
        <w:trPr>
          <w:trHeight w:val="395"/>
        </w:trPr>
        <w:tc>
          <w:tcPr>
            <w:tcW w:w="2610" w:type="dxa"/>
            <w:gridSpan w:val="3"/>
            <w:tcBorders>
              <w:left w:val="thickThinSmallGap" w:sz="24" w:space="0" w:color="auto"/>
            </w:tcBorders>
            <w:vAlign w:val="center"/>
          </w:tcPr>
          <w:p w14:paraId="3D8A8623" w14:textId="77777777" w:rsidR="004750A7" w:rsidRPr="003208DA" w:rsidRDefault="004750A7" w:rsidP="004750A7">
            <w:pPr>
              <w:pStyle w:val="BodyText"/>
              <w:rPr>
                <w:b w:val="0"/>
                <w:color w:val="auto"/>
                <w:szCs w:val="20"/>
              </w:rPr>
            </w:pPr>
            <w:r w:rsidRPr="003208DA">
              <w:rPr>
                <w:b w:val="0"/>
                <w:color w:val="auto"/>
                <w:szCs w:val="20"/>
              </w:rPr>
              <w:t>Commodity Code(s):</w:t>
            </w:r>
          </w:p>
        </w:tc>
        <w:tc>
          <w:tcPr>
            <w:tcW w:w="8100" w:type="dxa"/>
            <w:gridSpan w:val="2"/>
            <w:tcBorders>
              <w:right w:val="thinThickSmallGap" w:sz="24" w:space="0" w:color="auto"/>
            </w:tcBorders>
          </w:tcPr>
          <w:p w14:paraId="0648B493" w14:textId="77777777" w:rsidR="004750A7" w:rsidRPr="003208DA" w:rsidRDefault="004750A7" w:rsidP="004750A7">
            <w:pPr>
              <w:pStyle w:val="BodyText"/>
              <w:rPr>
                <w:color w:val="auto"/>
                <w:szCs w:val="20"/>
              </w:rPr>
            </w:pPr>
          </w:p>
        </w:tc>
      </w:tr>
      <w:tr w:rsidR="004750A7" w:rsidRPr="00BA60F3" w14:paraId="3B97A212" w14:textId="77777777" w:rsidTr="004750A7">
        <w:trPr>
          <w:trHeight w:val="458"/>
        </w:trPr>
        <w:tc>
          <w:tcPr>
            <w:tcW w:w="2610" w:type="dxa"/>
            <w:gridSpan w:val="3"/>
            <w:tcBorders>
              <w:left w:val="thickThinSmallGap" w:sz="24" w:space="0" w:color="auto"/>
            </w:tcBorders>
            <w:vAlign w:val="center"/>
          </w:tcPr>
          <w:p w14:paraId="077E029C" w14:textId="77777777" w:rsidR="004750A7" w:rsidRPr="003208DA" w:rsidRDefault="004750A7" w:rsidP="004750A7">
            <w:pPr>
              <w:pStyle w:val="BodyText"/>
              <w:rPr>
                <w:b w:val="0"/>
                <w:color w:val="auto"/>
                <w:szCs w:val="20"/>
              </w:rPr>
            </w:pPr>
            <w:r w:rsidRPr="003208DA">
              <w:rPr>
                <w:b w:val="0"/>
                <w:color w:val="auto"/>
                <w:szCs w:val="20"/>
              </w:rPr>
              <w:t xml:space="preserve"># of </w:t>
            </w:r>
            <w:r>
              <w:rPr>
                <w:b w:val="0"/>
                <w:color w:val="auto"/>
                <w:szCs w:val="20"/>
              </w:rPr>
              <w:t>Vendors</w:t>
            </w:r>
            <w:r w:rsidRPr="003208DA">
              <w:rPr>
                <w:b w:val="0"/>
                <w:color w:val="auto"/>
                <w:szCs w:val="20"/>
              </w:rPr>
              <w:t xml:space="preserve"> Sent To:</w:t>
            </w:r>
          </w:p>
        </w:tc>
        <w:tc>
          <w:tcPr>
            <w:tcW w:w="8100" w:type="dxa"/>
            <w:gridSpan w:val="2"/>
            <w:tcBorders>
              <w:right w:val="thinThickSmallGap" w:sz="24" w:space="0" w:color="auto"/>
            </w:tcBorders>
          </w:tcPr>
          <w:p w14:paraId="0836DBB7" w14:textId="77777777" w:rsidR="004750A7" w:rsidRPr="003208DA" w:rsidRDefault="004750A7" w:rsidP="004750A7">
            <w:pPr>
              <w:pStyle w:val="BodyText"/>
              <w:rPr>
                <w:color w:val="auto"/>
                <w:szCs w:val="20"/>
              </w:rPr>
            </w:pPr>
          </w:p>
        </w:tc>
      </w:tr>
      <w:tr w:rsidR="004750A7" w:rsidRPr="00BA60F3" w14:paraId="797C2B82" w14:textId="77777777" w:rsidTr="004750A7">
        <w:trPr>
          <w:trHeight w:val="1124"/>
        </w:trPr>
        <w:tc>
          <w:tcPr>
            <w:tcW w:w="2610" w:type="dxa"/>
            <w:gridSpan w:val="3"/>
            <w:tcBorders>
              <w:left w:val="thickThinSmallGap" w:sz="24" w:space="0" w:color="auto"/>
            </w:tcBorders>
            <w:vAlign w:val="center"/>
          </w:tcPr>
          <w:p w14:paraId="433154EC" w14:textId="77777777" w:rsidR="004750A7" w:rsidRPr="003208DA" w:rsidRDefault="004750A7" w:rsidP="004750A7">
            <w:pPr>
              <w:pStyle w:val="BodyText"/>
              <w:rPr>
                <w:b w:val="0"/>
                <w:color w:val="auto"/>
                <w:szCs w:val="20"/>
              </w:rPr>
            </w:pPr>
            <w:r w:rsidRPr="003208DA">
              <w:rPr>
                <w:b w:val="0"/>
                <w:color w:val="auto"/>
                <w:szCs w:val="20"/>
              </w:rPr>
              <w:t>Additional Research</w:t>
            </w:r>
            <w:r>
              <w:rPr>
                <w:b w:val="0"/>
                <w:color w:val="auto"/>
                <w:szCs w:val="20"/>
              </w:rPr>
              <w:t xml:space="preserve"> &amp; Comments</w:t>
            </w:r>
            <w:r w:rsidRPr="003208DA">
              <w:rPr>
                <w:b w:val="0"/>
                <w:color w:val="auto"/>
                <w:szCs w:val="20"/>
              </w:rPr>
              <w:t>:</w:t>
            </w:r>
          </w:p>
        </w:tc>
        <w:tc>
          <w:tcPr>
            <w:tcW w:w="8100" w:type="dxa"/>
            <w:gridSpan w:val="2"/>
            <w:tcBorders>
              <w:right w:val="thinThickSmallGap" w:sz="24" w:space="0" w:color="auto"/>
            </w:tcBorders>
          </w:tcPr>
          <w:p w14:paraId="5693A70B" w14:textId="77777777" w:rsidR="004750A7" w:rsidRPr="003208DA" w:rsidRDefault="004750A7" w:rsidP="004750A7">
            <w:pPr>
              <w:pStyle w:val="BodyText"/>
              <w:rPr>
                <w:color w:val="auto"/>
                <w:szCs w:val="20"/>
              </w:rPr>
            </w:pPr>
          </w:p>
        </w:tc>
      </w:tr>
      <w:tr w:rsidR="004750A7" w:rsidRPr="00BA60F3" w14:paraId="071D6F7D" w14:textId="77777777" w:rsidTr="004750A7">
        <w:trPr>
          <w:trHeight w:val="710"/>
        </w:trPr>
        <w:tc>
          <w:tcPr>
            <w:tcW w:w="2610" w:type="dxa"/>
            <w:gridSpan w:val="3"/>
            <w:tcBorders>
              <w:left w:val="thickThinSmallGap" w:sz="24" w:space="0" w:color="auto"/>
              <w:bottom w:val="thinThickMediumGap" w:sz="24" w:space="0" w:color="auto"/>
            </w:tcBorders>
            <w:vAlign w:val="center"/>
          </w:tcPr>
          <w:p w14:paraId="2B9E0440" w14:textId="77777777" w:rsidR="004750A7" w:rsidRPr="003208DA" w:rsidRDefault="004750A7" w:rsidP="004750A7">
            <w:pPr>
              <w:pStyle w:val="BodyText"/>
              <w:rPr>
                <w:b w:val="0"/>
                <w:color w:val="auto"/>
                <w:szCs w:val="20"/>
              </w:rPr>
            </w:pPr>
            <w:r w:rsidRPr="003208DA">
              <w:rPr>
                <w:b w:val="0"/>
                <w:color w:val="auto"/>
                <w:szCs w:val="20"/>
              </w:rPr>
              <w:t>Summary of C</w:t>
            </w:r>
            <w:r>
              <w:rPr>
                <w:b w:val="0"/>
                <w:color w:val="auto"/>
                <w:szCs w:val="20"/>
              </w:rPr>
              <w:t>ontest(s)</w:t>
            </w:r>
            <w:r w:rsidRPr="003208DA">
              <w:rPr>
                <w:b w:val="0"/>
                <w:color w:val="auto"/>
                <w:szCs w:val="20"/>
              </w:rPr>
              <w:t xml:space="preserve"> Received &amp; Determination:</w:t>
            </w:r>
          </w:p>
        </w:tc>
        <w:tc>
          <w:tcPr>
            <w:tcW w:w="8100" w:type="dxa"/>
            <w:gridSpan w:val="2"/>
            <w:tcBorders>
              <w:bottom w:val="thinThickMediumGap" w:sz="24" w:space="0" w:color="auto"/>
              <w:right w:val="thinThickSmallGap" w:sz="24" w:space="0" w:color="auto"/>
            </w:tcBorders>
          </w:tcPr>
          <w:p w14:paraId="6815E5FC" w14:textId="77777777" w:rsidR="004750A7" w:rsidRDefault="004750A7" w:rsidP="004750A7">
            <w:pPr>
              <w:pStyle w:val="BodyText"/>
              <w:rPr>
                <w:color w:val="auto"/>
                <w:szCs w:val="20"/>
              </w:rPr>
            </w:pPr>
          </w:p>
          <w:p w14:paraId="2B24F37A" w14:textId="77777777" w:rsidR="004750A7" w:rsidRDefault="004750A7" w:rsidP="004750A7">
            <w:pPr>
              <w:pStyle w:val="BodyText"/>
              <w:rPr>
                <w:color w:val="auto"/>
                <w:szCs w:val="20"/>
              </w:rPr>
            </w:pPr>
          </w:p>
          <w:p w14:paraId="439D5D9F" w14:textId="77777777" w:rsidR="004750A7" w:rsidRPr="003208DA" w:rsidRDefault="004750A7" w:rsidP="004750A7">
            <w:pPr>
              <w:pStyle w:val="BodyText"/>
              <w:rPr>
                <w:color w:val="auto"/>
                <w:szCs w:val="20"/>
              </w:rPr>
            </w:pPr>
          </w:p>
        </w:tc>
      </w:tr>
    </w:tbl>
    <w:p w14:paraId="701FA4F8" w14:textId="77777777" w:rsidR="004750A7" w:rsidRPr="00BA60F3" w:rsidRDefault="004750A7">
      <w:pPr>
        <w:rPr>
          <w:rFonts w:ascii="Arial Narrow" w:hAnsi="Arial Narrow" w:cs="Tahoma"/>
          <w:sz w:val="22"/>
          <w:szCs w:val="22"/>
        </w:rPr>
      </w:pPr>
    </w:p>
    <w:sectPr w:rsidR="004750A7" w:rsidRPr="00BA60F3" w:rsidSect="001B048D">
      <w:headerReference w:type="default" r:id="rId12"/>
      <w:footerReference w:type="default" r:id="rId13"/>
      <w:footerReference w:type="first" r:id="rId14"/>
      <w:pgSz w:w="12240" w:h="15840"/>
      <w:pgMar w:top="720" w:right="900" w:bottom="720" w:left="9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A562" w14:textId="77777777" w:rsidR="00172574" w:rsidRDefault="00172574">
      <w:r>
        <w:separator/>
      </w:r>
    </w:p>
  </w:endnote>
  <w:endnote w:type="continuationSeparator" w:id="0">
    <w:p w14:paraId="77FAEC45" w14:textId="77777777" w:rsidR="00172574" w:rsidRDefault="0017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11636"/>
      <w:docPartObj>
        <w:docPartGallery w:val="Page Numbers (Bottom of Page)"/>
        <w:docPartUnique/>
      </w:docPartObj>
    </w:sdtPr>
    <w:sdtEndPr>
      <w:rPr>
        <w:noProof/>
      </w:rPr>
    </w:sdtEndPr>
    <w:sdtContent>
      <w:p w14:paraId="4CC87A79" w14:textId="18B730F0" w:rsidR="00172574" w:rsidRDefault="001B048D">
        <w:pPr>
          <w:pStyle w:val="Footer"/>
          <w:jc w:val="center"/>
        </w:pPr>
        <w:r>
          <w:fldChar w:fldCharType="begin"/>
        </w:r>
        <w:r>
          <w:instrText xml:space="preserve"> PAGE   \* MERGEFORMAT </w:instrText>
        </w:r>
        <w:r>
          <w:fldChar w:fldCharType="separate"/>
        </w:r>
        <w:r w:rsidR="00C50623">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BCD8" w14:textId="1C2E9964" w:rsidR="001B048D" w:rsidRPr="001B048D" w:rsidRDefault="001B048D" w:rsidP="001B048D">
    <w:pPr>
      <w:pStyle w:val="Footer"/>
      <w:jc w:val="right"/>
      <w:rPr>
        <w:sz w:val="20"/>
      </w:rPr>
    </w:pPr>
    <w:r w:rsidRPr="001B048D">
      <w:rPr>
        <w:sz w:val="20"/>
      </w:rPr>
      <w:t>Revised 12/20/2016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4744" w14:textId="77777777" w:rsidR="00172574" w:rsidRDefault="00172574">
      <w:r>
        <w:separator/>
      </w:r>
    </w:p>
  </w:footnote>
  <w:footnote w:type="continuationSeparator" w:id="0">
    <w:p w14:paraId="79A02D80" w14:textId="77777777" w:rsidR="00172574" w:rsidRDefault="0017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F0E0" w14:textId="77777777" w:rsidR="00172574" w:rsidRDefault="00172574" w:rsidP="00422668">
    <w:pPr>
      <w:pStyle w:val="Header"/>
      <w:tabs>
        <w:tab w:val="clear" w:pos="4320"/>
        <w:tab w:val="clear" w:pos="8640"/>
        <w:tab w:val="left" w:pos="6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650"/>
    <w:multiLevelType w:val="hybridMultilevel"/>
    <w:tmpl w:val="92A8C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2059C"/>
    <w:multiLevelType w:val="hybridMultilevel"/>
    <w:tmpl w:val="436257F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173C06A6"/>
    <w:multiLevelType w:val="hybridMultilevel"/>
    <w:tmpl w:val="8DC06086"/>
    <w:lvl w:ilvl="0" w:tplc="641E5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4417F"/>
    <w:multiLevelType w:val="hybridMultilevel"/>
    <w:tmpl w:val="CD2E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3570"/>
    <w:multiLevelType w:val="hybridMultilevel"/>
    <w:tmpl w:val="95882A46"/>
    <w:lvl w:ilvl="0" w:tplc="07023F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73C5E"/>
    <w:multiLevelType w:val="hybridMultilevel"/>
    <w:tmpl w:val="2A30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36F0A"/>
    <w:multiLevelType w:val="hybridMultilevel"/>
    <w:tmpl w:val="531E37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A6E7ED7"/>
    <w:multiLevelType w:val="hybridMultilevel"/>
    <w:tmpl w:val="0A804E3A"/>
    <w:lvl w:ilvl="0" w:tplc="4150F0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276C2"/>
    <w:multiLevelType w:val="hybridMultilevel"/>
    <w:tmpl w:val="14D8F344"/>
    <w:lvl w:ilvl="0" w:tplc="F9EA4432">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11CC9"/>
    <w:multiLevelType w:val="hybridMultilevel"/>
    <w:tmpl w:val="14E6131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15:restartNumberingAfterBreak="0">
    <w:nsid w:val="4131478A"/>
    <w:multiLevelType w:val="hybridMultilevel"/>
    <w:tmpl w:val="9A38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2489F"/>
    <w:multiLevelType w:val="multilevel"/>
    <w:tmpl w:val="823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DA2A6C"/>
    <w:multiLevelType w:val="hybridMultilevel"/>
    <w:tmpl w:val="556C6F36"/>
    <w:lvl w:ilvl="0" w:tplc="F746E68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15:restartNumberingAfterBreak="0">
    <w:nsid w:val="4E66544F"/>
    <w:multiLevelType w:val="hybridMultilevel"/>
    <w:tmpl w:val="8544270C"/>
    <w:lvl w:ilvl="0" w:tplc="3AD41F8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7F482C"/>
    <w:multiLevelType w:val="hybridMultilevel"/>
    <w:tmpl w:val="E97A9A7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C3330"/>
    <w:multiLevelType w:val="multilevel"/>
    <w:tmpl w:val="D5B28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97166C"/>
    <w:multiLevelType w:val="hybridMultilevel"/>
    <w:tmpl w:val="D37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43BAE"/>
    <w:multiLevelType w:val="hybridMultilevel"/>
    <w:tmpl w:val="7996F724"/>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8" w15:restartNumberingAfterBreak="0">
    <w:nsid w:val="64D57A5F"/>
    <w:multiLevelType w:val="multilevel"/>
    <w:tmpl w:val="AF1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3505CE"/>
    <w:multiLevelType w:val="hybridMultilevel"/>
    <w:tmpl w:val="C0749820"/>
    <w:lvl w:ilvl="0" w:tplc="3CFAB356">
      <w:start w:val="1"/>
      <w:numFmt w:val="bullet"/>
      <w:lvlText w:val=""/>
      <w:lvlJc w:val="left"/>
      <w:pPr>
        <w:ind w:left="720" w:hanging="360"/>
      </w:pPr>
      <w:rPr>
        <w:rFonts w:ascii="Symbol" w:hAnsi="Symbol"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037D9"/>
    <w:multiLevelType w:val="hybridMultilevel"/>
    <w:tmpl w:val="CB2260E6"/>
    <w:lvl w:ilvl="0" w:tplc="1E3A1A90">
      <w:start w:val="1"/>
      <w:numFmt w:val="decimal"/>
      <w:lvlText w:val="%1."/>
      <w:lvlJc w:val="left"/>
      <w:pPr>
        <w:tabs>
          <w:tab w:val="num" w:pos="1080"/>
        </w:tabs>
        <w:ind w:left="1080" w:hanging="720"/>
      </w:pPr>
      <w:rPr>
        <w:rFonts w:hint="default"/>
      </w:rPr>
    </w:lvl>
    <w:lvl w:ilvl="1" w:tplc="F100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E45266"/>
    <w:multiLevelType w:val="hybridMultilevel"/>
    <w:tmpl w:val="8A00B60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625229"/>
    <w:multiLevelType w:val="hybridMultilevel"/>
    <w:tmpl w:val="8DC06086"/>
    <w:lvl w:ilvl="0" w:tplc="641E5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F0CAC"/>
    <w:multiLevelType w:val="hybridMultilevel"/>
    <w:tmpl w:val="0432366A"/>
    <w:lvl w:ilvl="0" w:tplc="243C9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7"/>
  </w:num>
  <w:num w:numId="4">
    <w:abstractNumId w:val="13"/>
  </w:num>
  <w:num w:numId="5">
    <w:abstractNumId w:val="0"/>
  </w:num>
  <w:num w:numId="6">
    <w:abstractNumId w:val="2"/>
  </w:num>
  <w:num w:numId="7">
    <w:abstractNumId w:val="23"/>
  </w:num>
  <w:num w:numId="8">
    <w:abstractNumId w:val="22"/>
  </w:num>
  <w:num w:numId="9">
    <w:abstractNumId w:val="21"/>
  </w:num>
  <w:num w:numId="10">
    <w:abstractNumId w:val="12"/>
  </w:num>
  <w:num w:numId="11">
    <w:abstractNumId w:val="10"/>
  </w:num>
  <w:num w:numId="12">
    <w:abstractNumId w:val="5"/>
  </w:num>
  <w:num w:numId="13">
    <w:abstractNumId w:val="3"/>
  </w:num>
  <w:num w:numId="14">
    <w:abstractNumId w:val="1"/>
  </w:num>
  <w:num w:numId="15">
    <w:abstractNumId w:val="15"/>
  </w:num>
  <w:num w:numId="16">
    <w:abstractNumId w:val="18"/>
  </w:num>
  <w:num w:numId="17">
    <w:abstractNumId w:val="11"/>
  </w:num>
  <w:num w:numId="18">
    <w:abstractNumId w:val="17"/>
  </w:num>
  <w:num w:numId="19">
    <w:abstractNumId w:val="6"/>
  </w:num>
  <w:num w:numId="20">
    <w:abstractNumId w:val="9"/>
  </w:num>
  <w:num w:numId="21">
    <w:abstractNumId w:val="16"/>
  </w:num>
  <w:num w:numId="22">
    <w:abstractNumId w:val="1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63"/>
    <w:rsid w:val="000012EA"/>
    <w:rsid w:val="00004650"/>
    <w:rsid w:val="000101F8"/>
    <w:rsid w:val="00015B3A"/>
    <w:rsid w:val="000174B3"/>
    <w:rsid w:val="00017CDF"/>
    <w:rsid w:val="00022889"/>
    <w:rsid w:val="00027096"/>
    <w:rsid w:val="00032AF5"/>
    <w:rsid w:val="00033729"/>
    <w:rsid w:val="0004188B"/>
    <w:rsid w:val="000449A7"/>
    <w:rsid w:val="00056B4F"/>
    <w:rsid w:val="00063283"/>
    <w:rsid w:val="00063CAF"/>
    <w:rsid w:val="000725A7"/>
    <w:rsid w:val="00074AF3"/>
    <w:rsid w:val="0007584A"/>
    <w:rsid w:val="00082F97"/>
    <w:rsid w:val="00085C65"/>
    <w:rsid w:val="00090E3E"/>
    <w:rsid w:val="00093232"/>
    <w:rsid w:val="0009370B"/>
    <w:rsid w:val="00097291"/>
    <w:rsid w:val="000A2C88"/>
    <w:rsid w:val="000A4E40"/>
    <w:rsid w:val="000A5FBB"/>
    <w:rsid w:val="000B1D13"/>
    <w:rsid w:val="000B3A75"/>
    <w:rsid w:val="000B545B"/>
    <w:rsid w:val="000C0A2F"/>
    <w:rsid w:val="000C4733"/>
    <w:rsid w:val="000C648B"/>
    <w:rsid w:val="000C71CD"/>
    <w:rsid w:val="000C7A4A"/>
    <w:rsid w:val="000D43C5"/>
    <w:rsid w:val="000D4CE6"/>
    <w:rsid w:val="000D73F9"/>
    <w:rsid w:val="000E1FEB"/>
    <w:rsid w:val="000E56AA"/>
    <w:rsid w:val="000F1561"/>
    <w:rsid w:val="000F2BE7"/>
    <w:rsid w:val="000F645A"/>
    <w:rsid w:val="00111E75"/>
    <w:rsid w:val="00113BE4"/>
    <w:rsid w:val="00113D78"/>
    <w:rsid w:val="00115F40"/>
    <w:rsid w:val="00125341"/>
    <w:rsid w:val="001315D7"/>
    <w:rsid w:val="00140A91"/>
    <w:rsid w:val="001436A0"/>
    <w:rsid w:val="00143843"/>
    <w:rsid w:val="00144834"/>
    <w:rsid w:val="00147273"/>
    <w:rsid w:val="00151C3F"/>
    <w:rsid w:val="00151CA9"/>
    <w:rsid w:val="00155B80"/>
    <w:rsid w:val="00155B8A"/>
    <w:rsid w:val="00157B71"/>
    <w:rsid w:val="00161FEF"/>
    <w:rsid w:val="00165892"/>
    <w:rsid w:val="00165C08"/>
    <w:rsid w:val="00167B54"/>
    <w:rsid w:val="00167BE2"/>
    <w:rsid w:val="00172260"/>
    <w:rsid w:val="001723E6"/>
    <w:rsid w:val="00172574"/>
    <w:rsid w:val="00175AED"/>
    <w:rsid w:val="001802D8"/>
    <w:rsid w:val="001818DF"/>
    <w:rsid w:val="001972C2"/>
    <w:rsid w:val="00197BBF"/>
    <w:rsid w:val="001B048D"/>
    <w:rsid w:val="001B78BE"/>
    <w:rsid w:val="001C57AA"/>
    <w:rsid w:val="001C58B2"/>
    <w:rsid w:val="001C5A67"/>
    <w:rsid w:val="001D6C96"/>
    <w:rsid w:val="001D7786"/>
    <w:rsid w:val="001E5905"/>
    <w:rsid w:val="001F3430"/>
    <w:rsid w:val="001F4E36"/>
    <w:rsid w:val="001F5A6F"/>
    <w:rsid w:val="001F7D0D"/>
    <w:rsid w:val="00201046"/>
    <w:rsid w:val="0020586C"/>
    <w:rsid w:val="002075A5"/>
    <w:rsid w:val="002127CC"/>
    <w:rsid w:val="0021319E"/>
    <w:rsid w:val="00213EA4"/>
    <w:rsid w:val="00214790"/>
    <w:rsid w:val="00214CDB"/>
    <w:rsid w:val="00217F1E"/>
    <w:rsid w:val="00232521"/>
    <w:rsid w:val="00236681"/>
    <w:rsid w:val="002509CC"/>
    <w:rsid w:val="00250B63"/>
    <w:rsid w:val="002559EA"/>
    <w:rsid w:val="00256E7F"/>
    <w:rsid w:val="002571D1"/>
    <w:rsid w:val="002613DD"/>
    <w:rsid w:val="00264203"/>
    <w:rsid w:val="00264BF0"/>
    <w:rsid w:val="00266D75"/>
    <w:rsid w:val="00267154"/>
    <w:rsid w:val="00275FE4"/>
    <w:rsid w:val="00280BB6"/>
    <w:rsid w:val="00291F49"/>
    <w:rsid w:val="00292E9B"/>
    <w:rsid w:val="002976A7"/>
    <w:rsid w:val="002A6E20"/>
    <w:rsid w:val="002A7986"/>
    <w:rsid w:val="002B22EA"/>
    <w:rsid w:val="002B2DCD"/>
    <w:rsid w:val="002B34E9"/>
    <w:rsid w:val="002C0794"/>
    <w:rsid w:val="002C08F7"/>
    <w:rsid w:val="002C1CE8"/>
    <w:rsid w:val="002D281E"/>
    <w:rsid w:val="002D5C01"/>
    <w:rsid w:val="002D6A07"/>
    <w:rsid w:val="002E155C"/>
    <w:rsid w:val="002E3168"/>
    <w:rsid w:val="002E5470"/>
    <w:rsid w:val="002E5EE5"/>
    <w:rsid w:val="002E5FB9"/>
    <w:rsid w:val="002F1601"/>
    <w:rsid w:val="002F6F98"/>
    <w:rsid w:val="00306AE3"/>
    <w:rsid w:val="003071C4"/>
    <w:rsid w:val="00310112"/>
    <w:rsid w:val="00312A62"/>
    <w:rsid w:val="003208DA"/>
    <w:rsid w:val="00324286"/>
    <w:rsid w:val="00327B10"/>
    <w:rsid w:val="00330410"/>
    <w:rsid w:val="00334FD4"/>
    <w:rsid w:val="0033523D"/>
    <w:rsid w:val="003508CC"/>
    <w:rsid w:val="00354EE9"/>
    <w:rsid w:val="00362A33"/>
    <w:rsid w:val="00364A14"/>
    <w:rsid w:val="003663C5"/>
    <w:rsid w:val="00375BF2"/>
    <w:rsid w:val="00381808"/>
    <w:rsid w:val="00381D4B"/>
    <w:rsid w:val="003838AB"/>
    <w:rsid w:val="00387FD0"/>
    <w:rsid w:val="003903DE"/>
    <w:rsid w:val="0039108A"/>
    <w:rsid w:val="0039268F"/>
    <w:rsid w:val="003965B5"/>
    <w:rsid w:val="0039737B"/>
    <w:rsid w:val="00397566"/>
    <w:rsid w:val="003A0B0F"/>
    <w:rsid w:val="003A25B4"/>
    <w:rsid w:val="003A3E6B"/>
    <w:rsid w:val="003B1933"/>
    <w:rsid w:val="003B2693"/>
    <w:rsid w:val="003B45B1"/>
    <w:rsid w:val="003C228E"/>
    <w:rsid w:val="003C4061"/>
    <w:rsid w:val="003C740C"/>
    <w:rsid w:val="003C74D1"/>
    <w:rsid w:val="003C7935"/>
    <w:rsid w:val="003C7BF4"/>
    <w:rsid w:val="003D03FC"/>
    <w:rsid w:val="003D0CC1"/>
    <w:rsid w:val="003D2D0D"/>
    <w:rsid w:val="003D41F8"/>
    <w:rsid w:val="003D6215"/>
    <w:rsid w:val="003E55B8"/>
    <w:rsid w:val="003E7D8A"/>
    <w:rsid w:val="00403077"/>
    <w:rsid w:val="00404389"/>
    <w:rsid w:val="00405537"/>
    <w:rsid w:val="00412FE2"/>
    <w:rsid w:val="00413A72"/>
    <w:rsid w:val="00415801"/>
    <w:rsid w:val="0041694A"/>
    <w:rsid w:val="00421198"/>
    <w:rsid w:val="004218D6"/>
    <w:rsid w:val="00422668"/>
    <w:rsid w:val="004239D0"/>
    <w:rsid w:val="0043070B"/>
    <w:rsid w:val="0043430B"/>
    <w:rsid w:val="0043520B"/>
    <w:rsid w:val="004352DF"/>
    <w:rsid w:val="0043738F"/>
    <w:rsid w:val="00443272"/>
    <w:rsid w:val="00452667"/>
    <w:rsid w:val="0045326C"/>
    <w:rsid w:val="0046257D"/>
    <w:rsid w:val="00464EEE"/>
    <w:rsid w:val="00471712"/>
    <w:rsid w:val="004750A7"/>
    <w:rsid w:val="00477D0E"/>
    <w:rsid w:val="00477E29"/>
    <w:rsid w:val="00480BD2"/>
    <w:rsid w:val="00482D52"/>
    <w:rsid w:val="0049075B"/>
    <w:rsid w:val="0049340A"/>
    <w:rsid w:val="0049401C"/>
    <w:rsid w:val="0049654B"/>
    <w:rsid w:val="004A43EF"/>
    <w:rsid w:val="004A5770"/>
    <w:rsid w:val="004B0064"/>
    <w:rsid w:val="004B1A53"/>
    <w:rsid w:val="004B3111"/>
    <w:rsid w:val="004C092B"/>
    <w:rsid w:val="004C7283"/>
    <w:rsid w:val="004D0368"/>
    <w:rsid w:val="004D0615"/>
    <w:rsid w:val="004D1CAE"/>
    <w:rsid w:val="004D3E92"/>
    <w:rsid w:val="004D4DE2"/>
    <w:rsid w:val="004D4E11"/>
    <w:rsid w:val="004D5198"/>
    <w:rsid w:val="004F5DC2"/>
    <w:rsid w:val="004F5F07"/>
    <w:rsid w:val="005033D3"/>
    <w:rsid w:val="005043D3"/>
    <w:rsid w:val="00510047"/>
    <w:rsid w:val="00515309"/>
    <w:rsid w:val="00515F34"/>
    <w:rsid w:val="005165E7"/>
    <w:rsid w:val="00530375"/>
    <w:rsid w:val="005336E4"/>
    <w:rsid w:val="00543195"/>
    <w:rsid w:val="00545C82"/>
    <w:rsid w:val="005521DC"/>
    <w:rsid w:val="005544D4"/>
    <w:rsid w:val="00555A4E"/>
    <w:rsid w:val="00562EF4"/>
    <w:rsid w:val="005652EA"/>
    <w:rsid w:val="005655FE"/>
    <w:rsid w:val="00571B23"/>
    <w:rsid w:val="005735D2"/>
    <w:rsid w:val="00582EC4"/>
    <w:rsid w:val="0058551A"/>
    <w:rsid w:val="00592743"/>
    <w:rsid w:val="00595087"/>
    <w:rsid w:val="0059566B"/>
    <w:rsid w:val="005A5699"/>
    <w:rsid w:val="005A7ACD"/>
    <w:rsid w:val="005B056E"/>
    <w:rsid w:val="005B2FF6"/>
    <w:rsid w:val="005B59DE"/>
    <w:rsid w:val="005B7C7C"/>
    <w:rsid w:val="005B7D34"/>
    <w:rsid w:val="005C0706"/>
    <w:rsid w:val="005C0B19"/>
    <w:rsid w:val="005C5BFC"/>
    <w:rsid w:val="005D0492"/>
    <w:rsid w:val="005D0B3B"/>
    <w:rsid w:val="005E7F88"/>
    <w:rsid w:val="005F2082"/>
    <w:rsid w:val="005F6C34"/>
    <w:rsid w:val="006034ED"/>
    <w:rsid w:val="00605ADF"/>
    <w:rsid w:val="00606FF0"/>
    <w:rsid w:val="0061538D"/>
    <w:rsid w:val="00616BC7"/>
    <w:rsid w:val="00620B2A"/>
    <w:rsid w:val="00621137"/>
    <w:rsid w:val="006241D2"/>
    <w:rsid w:val="00630C80"/>
    <w:rsid w:val="00634297"/>
    <w:rsid w:val="006373A0"/>
    <w:rsid w:val="006425D1"/>
    <w:rsid w:val="0064320E"/>
    <w:rsid w:val="00644CF3"/>
    <w:rsid w:val="0064628F"/>
    <w:rsid w:val="0064750F"/>
    <w:rsid w:val="00647E2A"/>
    <w:rsid w:val="00650682"/>
    <w:rsid w:val="0066027C"/>
    <w:rsid w:val="00666348"/>
    <w:rsid w:val="00667609"/>
    <w:rsid w:val="00675FE7"/>
    <w:rsid w:val="00682474"/>
    <w:rsid w:val="00686545"/>
    <w:rsid w:val="00692B79"/>
    <w:rsid w:val="006964C1"/>
    <w:rsid w:val="006A66D8"/>
    <w:rsid w:val="006B1794"/>
    <w:rsid w:val="006B7F1C"/>
    <w:rsid w:val="006C2E71"/>
    <w:rsid w:val="006E0F80"/>
    <w:rsid w:val="006F28B5"/>
    <w:rsid w:val="006F60F4"/>
    <w:rsid w:val="006F747B"/>
    <w:rsid w:val="00705739"/>
    <w:rsid w:val="00705836"/>
    <w:rsid w:val="0071223A"/>
    <w:rsid w:val="00712537"/>
    <w:rsid w:val="00714847"/>
    <w:rsid w:val="00724848"/>
    <w:rsid w:val="00731EE0"/>
    <w:rsid w:val="00734501"/>
    <w:rsid w:val="007433EB"/>
    <w:rsid w:val="00746F41"/>
    <w:rsid w:val="00760006"/>
    <w:rsid w:val="00761139"/>
    <w:rsid w:val="00761A3D"/>
    <w:rsid w:val="00763B08"/>
    <w:rsid w:val="0076536B"/>
    <w:rsid w:val="00766F23"/>
    <w:rsid w:val="00770056"/>
    <w:rsid w:val="00773C1D"/>
    <w:rsid w:val="00776040"/>
    <w:rsid w:val="00780271"/>
    <w:rsid w:val="007837A9"/>
    <w:rsid w:val="00787664"/>
    <w:rsid w:val="0079109C"/>
    <w:rsid w:val="007917AE"/>
    <w:rsid w:val="0079537C"/>
    <w:rsid w:val="00796A3B"/>
    <w:rsid w:val="007A7AC2"/>
    <w:rsid w:val="007B0267"/>
    <w:rsid w:val="007B2EBA"/>
    <w:rsid w:val="007B595D"/>
    <w:rsid w:val="007C02FA"/>
    <w:rsid w:val="007C1FC4"/>
    <w:rsid w:val="007C392B"/>
    <w:rsid w:val="007C47F3"/>
    <w:rsid w:val="007C4CF6"/>
    <w:rsid w:val="007C5EC3"/>
    <w:rsid w:val="007C615C"/>
    <w:rsid w:val="007D48E5"/>
    <w:rsid w:val="007E27B5"/>
    <w:rsid w:val="007E3187"/>
    <w:rsid w:val="007E58D3"/>
    <w:rsid w:val="007E6F1B"/>
    <w:rsid w:val="007F2060"/>
    <w:rsid w:val="007F4175"/>
    <w:rsid w:val="007F7AB6"/>
    <w:rsid w:val="00804B27"/>
    <w:rsid w:val="0081552F"/>
    <w:rsid w:val="00816C58"/>
    <w:rsid w:val="008205EA"/>
    <w:rsid w:val="00821DA8"/>
    <w:rsid w:val="00824FB0"/>
    <w:rsid w:val="0082510E"/>
    <w:rsid w:val="00831DAF"/>
    <w:rsid w:val="00840E78"/>
    <w:rsid w:val="00841452"/>
    <w:rsid w:val="00843B5C"/>
    <w:rsid w:val="00851A18"/>
    <w:rsid w:val="00862CE4"/>
    <w:rsid w:val="00870BE2"/>
    <w:rsid w:val="00872D15"/>
    <w:rsid w:val="00876C42"/>
    <w:rsid w:val="00880017"/>
    <w:rsid w:val="0088078F"/>
    <w:rsid w:val="0089250E"/>
    <w:rsid w:val="00893CC8"/>
    <w:rsid w:val="00896F53"/>
    <w:rsid w:val="008A671F"/>
    <w:rsid w:val="008B30B7"/>
    <w:rsid w:val="008B6A9F"/>
    <w:rsid w:val="008B79E3"/>
    <w:rsid w:val="008C777A"/>
    <w:rsid w:val="008D0B1E"/>
    <w:rsid w:val="008D5795"/>
    <w:rsid w:val="008D64B8"/>
    <w:rsid w:val="008F03BC"/>
    <w:rsid w:val="008F1CEA"/>
    <w:rsid w:val="008F29D3"/>
    <w:rsid w:val="008F70B1"/>
    <w:rsid w:val="00904C80"/>
    <w:rsid w:val="009113BE"/>
    <w:rsid w:val="009269A6"/>
    <w:rsid w:val="00931D84"/>
    <w:rsid w:val="00946514"/>
    <w:rsid w:val="00951D12"/>
    <w:rsid w:val="009527A3"/>
    <w:rsid w:val="009608C3"/>
    <w:rsid w:val="00964243"/>
    <w:rsid w:val="00970DA3"/>
    <w:rsid w:val="00974556"/>
    <w:rsid w:val="00982B3C"/>
    <w:rsid w:val="00983BC9"/>
    <w:rsid w:val="00984CB5"/>
    <w:rsid w:val="00984F81"/>
    <w:rsid w:val="009869B3"/>
    <w:rsid w:val="00993E20"/>
    <w:rsid w:val="00996A34"/>
    <w:rsid w:val="00997567"/>
    <w:rsid w:val="009A0B51"/>
    <w:rsid w:val="009A1E8C"/>
    <w:rsid w:val="009A7E6E"/>
    <w:rsid w:val="009B1B82"/>
    <w:rsid w:val="009B2C67"/>
    <w:rsid w:val="009C6838"/>
    <w:rsid w:val="009D37B1"/>
    <w:rsid w:val="009D51EC"/>
    <w:rsid w:val="009E378D"/>
    <w:rsid w:val="009E4C30"/>
    <w:rsid w:val="009E5E0C"/>
    <w:rsid w:val="009F2C29"/>
    <w:rsid w:val="009F44FA"/>
    <w:rsid w:val="009F5B44"/>
    <w:rsid w:val="00A02067"/>
    <w:rsid w:val="00A02BA7"/>
    <w:rsid w:val="00A04E8B"/>
    <w:rsid w:val="00A100F1"/>
    <w:rsid w:val="00A11C33"/>
    <w:rsid w:val="00A12ECB"/>
    <w:rsid w:val="00A13524"/>
    <w:rsid w:val="00A20D84"/>
    <w:rsid w:val="00A24955"/>
    <w:rsid w:val="00A340EC"/>
    <w:rsid w:val="00A373FD"/>
    <w:rsid w:val="00A5217A"/>
    <w:rsid w:val="00A55689"/>
    <w:rsid w:val="00A6186F"/>
    <w:rsid w:val="00A668BD"/>
    <w:rsid w:val="00A73698"/>
    <w:rsid w:val="00A772C1"/>
    <w:rsid w:val="00A80C89"/>
    <w:rsid w:val="00A842D9"/>
    <w:rsid w:val="00A84D80"/>
    <w:rsid w:val="00A87BFB"/>
    <w:rsid w:val="00AA6EAA"/>
    <w:rsid w:val="00AB1F43"/>
    <w:rsid w:val="00AB70B5"/>
    <w:rsid w:val="00AC24A5"/>
    <w:rsid w:val="00AC5337"/>
    <w:rsid w:val="00AD383C"/>
    <w:rsid w:val="00AD7963"/>
    <w:rsid w:val="00AE4865"/>
    <w:rsid w:val="00AE5657"/>
    <w:rsid w:val="00AE6AF6"/>
    <w:rsid w:val="00AE6C03"/>
    <w:rsid w:val="00AE73AC"/>
    <w:rsid w:val="00AF108D"/>
    <w:rsid w:val="00AF410A"/>
    <w:rsid w:val="00AF726B"/>
    <w:rsid w:val="00B0125C"/>
    <w:rsid w:val="00B05FD6"/>
    <w:rsid w:val="00B11B36"/>
    <w:rsid w:val="00B16F4B"/>
    <w:rsid w:val="00B208B9"/>
    <w:rsid w:val="00B21243"/>
    <w:rsid w:val="00B226C9"/>
    <w:rsid w:val="00B22724"/>
    <w:rsid w:val="00B34EAF"/>
    <w:rsid w:val="00B40875"/>
    <w:rsid w:val="00B42160"/>
    <w:rsid w:val="00B43676"/>
    <w:rsid w:val="00B45351"/>
    <w:rsid w:val="00B64BA4"/>
    <w:rsid w:val="00B64FFA"/>
    <w:rsid w:val="00B70E61"/>
    <w:rsid w:val="00B81A20"/>
    <w:rsid w:val="00B84708"/>
    <w:rsid w:val="00B87AC4"/>
    <w:rsid w:val="00B87F90"/>
    <w:rsid w:val="00B94E15"/>
    <w:rsid w:val="00BA58C0"/>
    <w:rsid w:val="00BA60F3"/>
    <w:rsid w:val="00BA7804"/>
    <w:rsid w:val="00BB0A5F"/>
    <w:rsid w:val="00BB0E8B"/>
    <w:rsid w:val="00BB29E0"/>
    <w:rsid w:val="00BB5838"/>
    <w:rsid w:val="00BB65D9"/>
    <w:rsid w:val="00BB67B2"/>
    <w:rsid w:val="00BC06E6"/>
    <w:rsid w:val="00BC49FF"/>
    <w:rsid w:val="00BD159E"/>
    <w:rsid w:val="00BD3F72"/>
    <w:rsid w:val="00BD48B2"/>
    <w:rsid w:val="00BD5580"/>
    <w:rsid w:val="00BD7348"/>
    <w:rsid w:val="00BE4437"/>
    <w:rsid w:val="00BF118A"/>
    <w:rsid w:val="00BF5BB3"/>
    <w:rsid w:val="00BF7B6E"/>
    <w:rsid w:val="00C02699"/>
    <w:rsid w:val="00C0287C"/>
    <w:rsid w:val="00C02D08"/>
    <w:rsid w:val="00C040CC"/>
    <w:rsid w:val="00C10385"/>
    <w:rsid w:val="00C11731"/>
    <w:rsid w:val="00C121B1"/>
    <w:rsid w:val="00C165A1"/>
    <w:rsid w:val="00C167A7"/>
    <w:rsid w:val="00C205CD"/>
    <w:rsid w:val="00C20B9C"/>
    <w:rsid w:val="00C212D9"/>
    <w:rsid w:val="00C21C1E"/>
    <w:rsid w:val="00C2202A"/>
    <w:rsid w:val="00C246A4"/>
    <w:rsid w:val="00C25740"/>
    <w:rsid w:val="00C32A36"/>
    <w:rsid w:val="00C34B38"/>
    <w:rsid w:val="00C35AAC"/>
    <w:rsid w:val="00C41A73"/>
    <w:rsid w:val="00C46BE2"/>
    <w:rsid w:val="00C47B3E"/>
    <w:rsid w:val="00C50623"/>
    <w:rsid w:val="00C51178"/>
    <w:rsid w:val="00C56FEA"/>
    <w:rsid w:val="00C669BB"/>
    <w:rsid w:val="00C747A9"/>
    <w:rsid w:val="00C76B85"/>
    <w:rsid w:val="00C843D4"/>
    <w:rsid w:val="00C90332"/>
    <w:rsid w:val="00C92DBA"/>
    <w:rsid w:val="00C92FFB"/>
    <w:rsid w:val="00C953F0"/>
    <w:rsid w:val="00CA37C4"/>
    <w:rsid w:val="00CA3E20"/>
    <w:rsid w:val="00CA7B7C"/>
    <w:rsid w:val="00CB4D40"/>
    <w:rsid w:val="00CB758B"/>
    <w:rsid w:val="00CC0417"/>
    <w:rsid w:val="00CC4788"/>
    <w:rsid w:val="00CD103B"/>
    <w:rsid w:val="00CF41B0"/>
    <w:rsid w:val="00CF5034"/>
    <w:rsid w:val="00D05349"/>
    <w:rsid w:val="00D102CA"/>
    <w:rsid w:val="00D1291C"/>
    <w:rsid w:val="00D136AB"/>
    <w:rsid w:val="00D17ABD"/>
    <w:rsid w:val="00D239A8"/>
    <w:rsid w:val="00D24D12"/>
    <w:rsid w:val="00D252F0"/>
    <w:rsid w:val="00D31BA2"/>
    <w:rsid w:val="00D31E25"/>
    <w:rsid w:val="00D32045"/>
    <w:rsid w:val="00D362CA"/>
    <w:rsid w:val="00D3642B"/>
    <w:rsid w:val="00D3653B"/>
    <w:rsid w:val="00D42820"/>
    <w:rsid w:val="00D4354E"/>
    <w:rsid w:val="00D47E4B"/>
    <w:rsid w:val="00D57EC9"/>
    <w:rsid w:val="00D62555"/>
    <w:rsid w:val="00D66124"/>
    <w:rsid w:val="00D678A2"/>
    <w:rsid w:val="00D7657A"/>
    <w:rsid w:val="00D85465"/>
    <w:rsid w:val="00D865DC"/>
    <w:rsid w:val="00D87C5B"/>
    <w:rsid w:val="00D944F2"/>
    <w:rsid w:val="00D96490"/>
    <w:rsid w:val="00D97611"/>
    <w:rsid w:val="00DA35C9"/>
    <w:rsid w:val="00DA4481"/>
    <w:rsid w:val="00DA47D4"/>
    <w:rsid w:val="00DA5859"/>
    <w:rsid w:val="00DA66F0"/>
    <w:rsid w:val="00DA67E9"/>
    <w:rsid w:val="00DB1303"/>
    <w:rsid w:val="00DB4B12"/>
    <w:rsid w:val="00DC42F8"/>
    <w:rsid w:val="00DC730D"/>
    <w:rsid w:val="00DD3937"/>
    <w:rsid w:val="00DE0A1D"/>
    <w:rsid w:val="00DE1E16"/>
    <w:rsid w:val="00DE7145"/>
    <w:rsid w:val="00DF35A4"/>
    <w:rsid w:val="00E012D1"/>
    <w:rsid w:val="00E01884"/>
    <w:rsid w:val="00E02369"/>
    <w:rsid w:val="00E031B1"/>
    <w:rsid w:val="00E044A3"/>
    <w:rsid w:val="00E06347"/>
    <w:rsid w:val="00E11181"/>
    <w:rsid w:val="00E11C7C"/>
    <w:rsid w:val="00E265FC"/>
    <w:rsid w:val="00E27FBF"/>
    <w:rsid w:val="00E30DD2"/>
    <w:rsid w:val="00E31DF6"/>
    <w:rsid w:val="00E37AA1"/>
    <w:rsid w:val="00E41CAD"/>
    <w:rsid w:val="00E430AF"/>
    <w:rsid w:val="00E439EA"/>
    <w:rsid w:val="00E54752"/>
    <w:rsid w:val="00E54F1D"/>
    <w:rsid w:val="00E563B2"/>
    <w:rsid w:val="00E61C5C"/>
    <w:rsid w:val="00E6490B"/>
    <w:rsid w:val="00E64FC4"/>
    <w:rsid w:val="00E67AD2"/>
    <w:rsid w:val="00E7591C"/>
    <w:rsid w:val="00E76D17"/>
    <w:rsid w:val="00E77062"/>
    <w:rsid w:val="00E773D0"/>
    <w:rsid w:val="00E85044"/>
    <w:rsid w:val="00E86E0E"/>
    <w:rsid w:val="00E87DB0"/>
    <w:rsid w:val="00E902C9"/>
    <w:rsid w:val="00E94C4C"/>
    <w:rsid w:val="00E95C9D"/>
    <w:rsid w:val="00EA062F"/>
    <w:rsid w:val="00EA16DE"/>
    <w:rsid w:val="00EA1D71"/>
    <w:rsid w:val="00EB2BB4"/>
    <w:rsid w:val="00EC2E8C"/>
    <w:rsid w:val="00EC34D9"/>
    <w:rsid w:val="00EC549B"/>
    <w:rsid w:val="00ED0263"/>
    <w:rsid w:val="00EE05E3"/>
    <w:rsid w:val="00EE2EE5"/>
    <w:rsid w:val="00EE55D5"/>
    <w:rsid w:val="00EE60F5"/>
    <w:rsid w:val="00EF45EF"/>
    <w:rsid w:val="00EF7FE4"/>
    <w:rsid w:val="00F01934"/>
    <w:rsid w:val="00F03C05"/>
    <w:rsid w:val="00F13585"/>
    <w:rsid w:val="00F1399D"/>
    <w:rsid w:val="00F2096B"/>
    <w:rsid w:val="00F238B1"/>
    <w:rsid w:val="00F275E7"/>
    <w:rsid w:val="00F27B7D"/>
    <w:rsid w:val="00F34216"/>
    <w:rsid w:val="00F37F64"/>
    <w:rsid w:val="00F41B33"/>
    <w:rsid w:val="00F477B7"/>
    <w:rsid w:val="00F50C23"/>
    <w:rsid w:val="00F53415"/>
    <w:rsid w:val="00F54AFF"/>
    <w:rsid w:val="00F54DCA"/>
    <w:rsid w:val="00F57332"/>
    <w:rsid w:val="00F6797B"/>
    <w:rsid w:val="00F72F8A"/>
    <w:rsid w:val="00F738BD"/>
    <w:rsid w:val="00F73E76"/>
    <w:rsid w:val="00F74023"/>
    <w:rsid w:val="00F77BDC"/>
    <w:rsid w:val="00F80C91"/>
    <w:rsid w:val="00F82A91"/>
    <w:rsid w:val="00F92D21"/>
    <w:rsid w:val="00F95111"/>
    <w:rsid w:val="00F9662C"/>
    <w:rsid w:val="00FA22FA"/>
    <w:rsid w:val="00FA715E"/>
    <w:rsid w:val="00FB1274"/>
    <w:rsid w:val="00FC4602"/>
    <w:rsid w:val="00FC593E"/>
    <w:rsid w:val="00FC5D91"/>
    <w:rsid w:val="00FC7F87"/>
    <w:rsid w:val="00FD03FC"/>
    <w:rsid w:val="00FD4D9C"/>
    <w:rsid w:val="00FD7207"/>
    <w:rsid w:val="00FE1944"/>
    <w:rsid w:val="00FE4949"/>
    <w:rsid w:val="00FF1C33"/>
    <w:rsid w:val="00FF1FC5"/>
    <w:rsid w:val="00FF4CAB"/>
    <w:rsid w:val="00FF4ECD"/>
    <w:rsid w:val="00FF510C"/>
    <w:rsid w:val="00FF55FF"/>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3F14C8"/>
  <w15:docId w15:val="{443CA197-B1AE-43CE-8DC3-2DF6D11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0"/>
    <w:rPr>
      <w:sz w:val="24"/>
      <w:szCs w:val="24"/>
    </w:rPr>
  </w:style>
  <w:style w:type="paragraph" w:styleId="Heading2">
    <w:name w:val="heading 2"/>
    <w:basedOn w:val="Normal"/>
    <w:next w:val="Normal"/>
    <w:link w:val="Heading2Char"/>
    <w:qFormat/>
    <w:rsid w:val="003B45B1"/>
    <w:pPr>
      <w:keepNext/>
      <w:widowControl w:val="0"/>
      <w:autoSpaceDE w:val="0"/>
      <w:autoSpaceDN w:val="0"/>
      <w:adjustRightInd w:val="0"/>
      <w:outlineLvl w:val="1"/>
    </w:pPr>
    <w:rPr>
      <w:rFonts w:ascii="Tahoma" w:hAnsi="Tahoma" w:cs="Tahoma"/>
      <w:b/>
      <w:bCs/>
      <w:sz w:val="20"/>
      <w:szCs w:val="20"/>
      <w:u w:val="single"/>
    </w:rPr>
  </w:style>
  <w:style w:type="paragraph" w:styleId="Heading3">
    <w:name w:val="heading 3"/>
    <w:basedOn w:val="Normal"/>
    <w:next w:val="Normal"/>
    <w:link w:val="Heading3Char"/>
    <w:semiHidden/>
    <w:unhideWhenUsed/>
    <w:qFormat/>
    <w:rsid w:val="00666348"/>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6663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AC4"/>
    <w:pPr>
      <w:tabs>
        <w:tab w:val="center" w:pos="4320"/>
        <w:tab w:val="right" w:pos="8640"/>
      </w:tabs>
    </w:pPr>
  </w:style>
  <w:style w:type="paragraph" w:styleId="Footer">
    <w:name w:val="footer"/>
    <w:basedOn w:val="Normal"/>
    <w:link w:val="FooterChar"/>
    <w:uiPriority w:val="99"/>
    <w:rsid w:val="00B87AC4"/>
    <w:pPr>
      <w:tabs>
        <w:tab w:val="center" w:pos="4320"/>
        <w:tab w:val="right" w:pos="8640"/>
      </w:tabs>
    </w:pPr>
  </w:style>
  <w:style w:type="character" w:styleId="PageNumber">
    <w:name w:val="page number"/>
    <w:basedOn w:val="DefaultParagraphFont"/>
    <w:rsid w:val="00B87AC4"/>
  </w:style>
  <w:style w:type="table" w:styleId="TableGrid">
    <w:name w:val="Table Grid"/>
    <w:basedOn w:val="TableNormal"/>
    <w:rsid w:val="0079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6A3B"/>
    <w:rPr>
      <w:color w:val="0000FF"/>
      <w:u w:val="single"/>
    </w:rPr>
  </w:style>
  <w:style w:type="paragraph" w:styleId="BodyText">
    <w:name w:val="Body Text"/>
    <w:basedOn w:val="Normal"/>
    <w:link w:val="BodyTextChar"/>
    <w:rsid w:val="000012EA"/>
    <w:pPr>
      <w:widowControl w:val="0"/>
      <w:tabs>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265"/>
        <w:tab w:val="left" w:pos="8625"/>
        <w:tab w:val="left" w:pos="8985"/>
        <w:tab w:val="left" w:pos="9345"/>
        <w:tab w:val="left" w:pos="9705"/>
        <w:tab w:val="left" w:pos="10065"/>
        <w:tab w:val="left" w:pos="10425"/>
        <w:tab w:val="left" w:pos="10785"/>
        <w:tab w:val="left" w:pos="11145"/>
      </w:tabs>
      <w:autoSpaceDE w:val="0"/>
      <w:autoSpaceDN w:val="0"/>
      <w:adjustRightInd w:val="0"/>
    </w:pPr>
    <w:rPr>
      <w:rFonts w:ascii="Tahoma" w:hAnsi="Tahoma" w:cs="Tahoma"/>
      <w:b/>
      <w:bCs/>
      <w:color w:val="FF0000"/>
      <w:sz w:val="20"/>
      <w:szCs w:val="16"/>
    </w:rPr>
  </w:style>
  <w:style w:type="paragraph" w:styleId="BalloonText">
    <w:name w:val="Balloon Text"/>
    <w:basedOn w:val="Normal"/>
    <w:semiHidden/>
    <w:rsid w:val="000A2C88"/>
    <w:rPr>
      <w:rFonts w:ascii="Tahoma" w:hAnsi="Tahoma" w:cs="Tahoma"/>
      <w:sz w:val="16"/>
      <w:szCs w:val="16"/>
    </w:rPr>
  </w:style>
  <w:style w:type="character" w:styleId="FollowedHyperlink">
    <w:name w:val="FollowedHyperlink"/>
    <w:rsid w:val="007C392B"/>
    <w:rPr>
      <w:color w:val="800080"/>
      <w:u w:val="single"/>
    </w:rPr>
  </w:style>
  <w:style w:type="paragraph" w:styleId="ListParagraph">
    <w:name w:val="List Paragraph"/>
    <w:basedOn w:val="Normal"/>
    <w:uiPriority w:val="34"/>
    <w:qFormat/>
    <w:rsid w:val="00FC7F87"/>
    <w:pPr>
      <w:ind w:left="720"/>
      <w:contextualSpacing/>
    </w:pPr>
  </w:style>
  <w:style w:type="paragraph" w:styleId="NormalWeb">
    <w:name w:val="Normal (Web)"/>
    <w:basedOn w:val="Normal"/>
    <w:uiPriority w:val="99"/>
    <w:unhideWhenUsed/>
    <w:rsid w:val="00FC7F87"/>
    <w:pPr>
      <w:spacing w:before="100" w:beforeAutospacing="1" w:after="100" w:afterAutospacing="1"/>
    </w:pPr>
  </w:style>
  <w:style w:type="character" w:customStyle="1" w:styleId="section">
    <w:name w:val="section"/>
    <w:uiPriority w:val="99"/>
    <w:rsid w:val="002B34E9"/>
  </w:style>
  <w:style w:type="character" w:customStyle="1" w:styleId="seccatch">
    <w:name w:val="seccatch"/>
    <w:uiPriority w:val="99"/>
    <w:rsid w:val="002B34E9"/>
    <w:rPr>
      <w:b/>
      <w:bCs/>
    </w:rPr>
  </w:style>
  <w:style w:type="character" w:customStyle="1" w:styleId="history">
    <w:name w:val="history"/>
    <w:uiPriority w:val="99"/>
    <w:rsid w:val="002B34E9"/>
  </w:style>
  <w:style w:type="character" w:customStyle="1" w:styleId="xref">
    <w:name w:val="xref"/>
    <w:uiPriority w:val="99"/>
    <w:rsid w:val="002B34E9"/>
  </w:style>
  <w:style w:type="character" w:customStyle="1" w:styleId="FooterChar">
    <w:name w:val="Footer Char"/>
    <w:basedOn w:val="DefaultParagraphFont"/>
    <w:link w:val="Footer"/>
    <w:uiPriority w:val="99"/>
    <w:rsid w:val="00F54AFF"/>
    <w:rPr>
      <w:sz w:val="24"/>
      <w:szCs w:val="24"/>
    </w:rPr>
  </w:style>
  <w:style w:type="character" w:styleId="CommentReference">
    <w:name w:val="annotation reference"/>
    <w:basedOn w:val="DefaultParagraphFont"/>
    <w:rsid w:val="00267154"/>
    <w:rPr>
      <w:sz w:val="16"/>
      <w:szCs w:val="16"/>
    </w:rPr>
  </w:style>
  <w:style w:type="paragraph" w:styleId="CommentText">
    <w:name w:val="annotation text"/>
    <w:basedOn w:val="Normal"/>
    <w:link w:val="CommentTextChar"/>
    <w:rsid w:val="00267154"/>
    <w:rPr>
      <w:sz w:val="20"/>
      <w:szCs w:val="20"/>
    </w:rPr>
  </w:style>
  <w:style w:type="character" w:customStyle="1" w:styleId="CommentTextChar">
    <w:name w:val="Comment Text Char"/>
    <w:basedOn w:val="DefaultParagraphFont"/>
    <w:link w:val="CommentText"/>
    <w:rsid w:val="00267154"/>
  </w:style>
  <w:style w:type="paragraph" w:styleId="CommentSubject">
    <w:name w:val="annotation subject"/>
    <w:basedOn w:val="CommentText"/>
    <w:next w:val="CommentText"/>
    <w:link w:val="CommentSubjectChar"/>
    <w:rsid w:val="00267154"/>
    <w:rPr>
      <w:b/>
      <w:bCs/>
    </w:rPr>
  </w:style>
  <w:style w:type="character" w:customStyle="1" w:styleId="CommentSubjectChar">
    <w:name w:val="Comment Subject Char"/>
    <w:basedOn w:val="CommentTextChar"/>
    <w:link w:val="CommentSubject"/>
    <w:rsid w:val="00267154"/>
    <w:rPr>
      <w:b/>
      <w:bCs/>
    </w:rPr>
  </w:style>
  <w:style w:type="paragraph" w:customStyle="1" w:styleId="rulecatchline">
    <w:name w:val="rulecatchline"/>
    <w:basedOn w:val="Normal"/>
    <w:rsid w:val="003C228E"/>
    <w:pPr>
      <w:spacing w:before="100" w:beforeAutospacing="1" w:after="100" w:afterAutospacing="1"/>
    </w:pPr>
  </w:style>
  <w:style w:type="character" w:customStyle="1" w:styleId="HeaderChar">
    <w:name w:val="Header Char"/>
    <w:basedOn w:val="DefaultParagraphFont"/>
    <w:link w:val="Header"/>
    <w:uiPriority w:val="99"/>
    <w:rsid w:val="00362A33"/>
    <w:rPr>
      <w:sz w:val="24"/>
      <w:szCs w:val="24"/>
    </w:rPr>
  </w:style>
  <w:style w:type="character" w:styleId="PlaceholderText">
    <w:name w:val="Placeholder Text"/>
    <w:basedOn w:val="DefaultParagraphFont"/>
    <w:uiPriority w:val="99"/>
    <w:semiHidden/>
    <w:rsid w:val="00090E3E"/>
    <w:rPr>
      <w:color w:val="808080"/>
    </w:rPr>
  </w:style>
  <w:style w:type="character" w:customStyle="1" w:styleId="BodyTextChar">
    <w:name w:val="Body Text Char"/>
    <w:basedOn w:val="DefaultParagraphFont"/>
    <w:link w:val="BodyText"/>
    <w:rsid w:val="00EC549B"/>
    <w:rPr>
      <w:rFonts w:ascii="Tahoma" w:hAnsi="Tahoma" w:cs="Tahoma"/>
      <w:b/>
      <w:bCs/>
      <w:color w:val="FF0000"/>
      <w:szCs w:val="16"/>
    </w:rPr>
  </w:style>
  <w:style w:type="character" w:styleId="Strong">
    <w:name w:val="Strong"/>
    <w:basedOn w:val="DefaultParagraphFont"/>
    <w:uiPriority w:val="22"/>
    <w:qFormat/>
    <w:rsid w:val="00155B8A"/>
    <w:rPr>
      <w:b/>
      <w:bCs/>
    </w:rPr>
  </w:style>
  <w:style w:type="character" w:customStyle="1" w:styleId="Heading3Char">
    <w:name w:val="Heading 3 Char"/>
    <w:basedOn w:val="DefaultParagraphFont"/>
    <w:link w:val="Heading3"/>
    <w:semiHidden/>
    <w:rsid w:val="00666348"/>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666348"/>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rsid w:val="004750A7"/>
    <w:rPr>
      <w:rFonts w:ascii="Tahoma" w:hAnsi="Tahoma" w:cs="Tahoma"/>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1542">
      <w:bodyDiv w:val="1"/>
      <w:marLeft w:val="0"/>
      <w:marRight w:val="0"/>
      <w:marTop w:val="0"/>
      <w:marBottom w:val="0"/>
      <w:divBdr>
        <w:top w:val="none" w:sz="0" w:space="0" w:color="auto"/>
        <w:left w:val="none" w:sz="0" w:space="0" w:color="auto"/>
        <w:bottom w:val="none" w:sz="0" w:space="0" w:color="auto"/>
        <w:right w:val="none" w:sz="0" w:space="0" w:color="auto"/>
      </w:divBdr>
    </w:div>
    <w:div w:id="575744820">
      <w:bodyDiv w:val="1"/>
      <w:marLeft w:val="0"/>
      <w:marRight w:val="0"/>
      <w:marTop w:val="0"/>
      <w:marBottom w:val="0"/>
      <w:divBdr>
        <w:top w:val="none" w:sz="0" w:space="0" w:color="auto"/>
        <w:left w:val="none" w:sz="0" w:space="0" w:color="auto"/>
        <w:bottom w:val="none" w:sz="0" w:space="0" w:color="auto"/>
        <w:right w:val="none" w:sz="0" w:space="0" w:color="auto"/>
      </w:divBdr>
    </w:div>
    <w:div w:id="853767480">
      <w:bodyDiv w:val="1"/>
      <w:marLeft w:val="0"/>
      <w:marRight w:val="0"/>
      <w:marTop w:val="0"/>
      <w:marBottom w:val="0"/>
      <w:divBdr>
        <w:top w:val="none" w:sz="0" w:space="0" w:color="auto"/>
        <w:left w:val="none" w:sz="0" w:space="0" w:color="auto"/>
        <w:bottom w:val="none" w:sz="0" w:space="0" w:color="auto"/>
        <w:right w:val="none" w:sz="0" w:space="0" w:color="auto"/>
      </w:divBdr>
    </w:div>
    <w:div w:id="1775592726">
      <w:bodyDiv w:val="1"/>
      <w:marLeft w:val="0"/>
      <w:marRight w:val="0"/>
      <w:marTop w:val="0"/>
      <w:marBottom w:val="0"/>
      <w:divBdr>
        <w:top w:val="none" w:sz="0" w:space="0" w:color="auto"/>
        <w:left w:val="none" w:sz="0" w:space="0" w:color="auto"/>
        <w:bottom w:val="none" w:sz="0" w:space="0" w:color="auto"/>
        <w:right w:val="none" w:sz="0" w:space="0" w:color="auto"/>
      </w:divBdr>
    </w:div>
    <w:div w:id="20154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c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cschools.org" TargetMode="External"/><Relationship Id="rId4" Type="http://schemas.openxmlformats.org/officeDocument/2006/relationships/settings" Target="settings.xml"/><Relationship Id="rId9" Type="http://schemas.openxmlformats.org/officeDocument/2006/relationships/hyperlink" Target="http://www.slcschools.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5F49277D142F1BC2B1DC8EB1C57A5"/>
        <w:category>
          <w:name w:val="General"/>
          <w:gallery w:val="placeholder"/>
        </w:category>
        <w:types>
          <w:type w:val="bbPlcHdr"/>
        </w:types>
        <w:behaviors>
          <w:behavior w:val="content"/>
        </w:behaviors>
        <w:guid w:val="{46DD3965-8F30-4992-9EF8-A7963AF088B6}"/>
      </w:docPartPr>
      <w:docPartBody>
        <w:p w:rsidR="005F0BF2" w:rsidRDefault="005F0BF2" w:rsidP="005F0BF2">
          <w:pPr>
            <w:pStyle w:val="7FF5F49277D142F1BC2B1DC8EB1C57A5"/>
          </w:pPr>
          <w:r w:rsidRPr="007B0267">
            <w:rPr>
              <w:rStyle w:val="PlaceholderText"/>
              <w:sz w:val="20"/>
              <w:szCs w:val="20"/>
            </w:rPr>
            <w:t>Click to use the drop-down menu to select the type of vendor.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D"/>
    <w:rsid w:val="000167AD"/>
    <w:rsid w:val="00044B2E"/>
    <w:rsid w:val="000B3761"/>
    <w:rsid w:val="00122C93"/>
    <w:rsid w:val="00126F66"/>
    <w:rsid w:val="00161321"/>
    <w:rsid w:val="001A5696"/>
    <w:rsid w:val="001C1F24"/>
    <w:rsid w:val="00221CEB"/>
    <w:rsid w:val="00273E8B"/>
    <w:rsid w:val="00317FF0"/>
    <w:rsid w:val="00355232"/>
    <w:rsid w:val="00386019"/>
    <w:rsid w:val="00467089"/>
    <w:rsid w:val="00495327"/>
    <w:rsid w:val="004C6955"/>
    <w:rsid w:val="00520167"/>
    <w:rsid w:val="00541A9B"/>
    <w:rsid w:val="005552EF"/>
    <w:rsid w:val="005E4F1B"/>
    <w:rsid w:val="005F0BF2"/>
    <w:rsid w:val="005F3950"/>
    <w:rsid w:val="00634200"/>
    <w:rsid w:val="00650435"/>
    <w:rsid w:val="00653416"/>
    <w:rsid w:val="006676DE"/>
    <w:rsid w:val="00667741"/>
    <w:rsid w:val="00696C3E"/>
    <w:rsid w:val="006A492E"/>
    <w:rsid w:val="006D4DBC"/>
    <w:rsid w:val="007044C9"/>
    <w:rsid w:val="007050CB"/>
    <w:rsid w:val="00742E4E"/>
    <w:rsid w:val="00792048"/>
    <w:rsid w:val="007A26B5"/>
    <w:rsid w:val="007C2CFD"/>
    <w:rsid w:val="00871C5A"/>
    <w:rsid w:val="008871E6"/>
    <w:rsid w:val="008A53CD"/>
    <w:rsid w:val="008E28F5"/>
    <w:rsid w:val="00926C93"/>
    <w:rsid w:val="00934415"/>
    <w:rsid w:val="009755F1"/>
    <w:rsid w:val="009D6A3F"/>
    <w:rsid w:val="009E032A"/>
    <w:rsid w:val="009F2EF0"/>
    <w:rsid w:val="00A37671"/>
    <w:rsid w:val="00A75ABC"/>
    <w:rsid w:val="00AE292D"/>
    <w:rsid w:val="00B00080"/>
    <w:rsid w:val="00B13669"/>
    <w:rsid w:val="00B70202"/>
    <w:rsid w:val="00B81F23"/>
    <w:rsid w:val="00B839AE"/>
    <w:rsid w:val="00C41A40"/>
    <w:rsid w:val="00CB5BE3"/>
    <w:rsid w:val="00CE5801"/>
    <w:rsid w:val="00D246A1"/>
    <w:rsid w:val="00D82801"/>
    <w:rsid w:val="00DE6AFC"/>
    <w:rsid w:val="00E00667"/>
    <w:rsid w:val="00E144D3"/>
    <w:rsid w:val="00EA2093"/>
    <w:rsid w:val="00ED0097"/>
    <w:rsid w:val="00ED5FCF"/>
    <w:rsid w:val="00F24F37"/>
    <w:rsid w:val="00F27B89"/>
    <w:rsid w:val="00F31C16"/>
    <w:rsid w:val="00F51CC1"/>
    <w:rsid w:val="00F67293"/>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F2"/>
    <w:rPr>
      <w:color w:val="808080"/>
    </w:rPr>
  </w:style>
  <w:style w:type="paragraph" w:customStyle="1" w:styleId="E73332B0FBAF46E9BEB486E3C330220D">
    <w:name w:val="E73332B0FBAF46E9BEB486E3C330220D"/>
    <w:rsid w:val="008A53CD"/>
    <w:pPr>
      <w:widowControl w:val="0"/>
      <w:tabs>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265"/>
        <w:tab w:val="left" w:pos="8625"/>
        <w:tab w:val="left" w:pos="8985"/>
        <w:tab w:val="left" w:pos="9345"/>
        <w:tab w:val="left" w:pos="9705"/>
        <w:tab w:val="left" w:pos="10065"/>
        <w:tab w:val="left" w:pos="10425"/>
        <w:tab w:val="left" w:pos="10785"/>
        <w:tab w:val="left" w:pos="11145"/>
      </w:tabs>
      <w:autoSpaceDE w:val="0"/>
      <w:autoSpaceDN w:val="0"/>
      <w:adjustRightInd w:val="0"/>
      <w:spacing w:after="0" w:line="240" w:lineRule="auto"/>
    </w:pPr>
    <w:rPr>
      <w:rFonts w:ascii="Tahoma" w:eastAsia="Times New Roman" w:hAnsi="Tahoma" w:cs="Tahoma"/>
      <w:b/>
      <w:bCs/>
      <w:color w:val="FF0000"/>
      <w:sz w:val="20"/>
      <w:szCs w:val="16"/>
    </w:rPr>
  </w:style>
  <w:style w:type="paragraph" w:customStyle="1" w:styleId="684CDFF2342344AEA6A979F960534D61">
    <w:name w:val="684CDFF2342344AEA6A979F960534D61"/>
    <w:rsid w:val="008A53CD"/>
  </w:style>
  <w:style w:type="paragraph" w:customStyle="1" w:styleId="6B530D37A5074B59AB32EB826DC9E989">
    <w:name w:val="6B530D37A5074B59AB32EB826DC9E989"/>
    <w:rsid w:val="008A53CD"/>
    <w:pPr>
      <w:spacing w:after="0" w:line="240" w:lineRule="auto"/>
    </w:pPr>
    <w:rPr>
      <w:rFonts w:ascii="Times New Roman" w:eastAsia="Times New Roman" w:hAnsi="Times New Roman" w:cs="Times New Roman"/>
      <w:sz w:val="24"/>
      <w:szCs w:val="24"/>
    </w:rPr>
  </w:style>
  <w:style w:type="paragraph" w:customStyle="1" w:styleId="E73332B0FBAF46E9BEB486E3C330220D1">
    <w:name w:val="E73332B0FBAF46E9BEB486E3C330220D1"/>
    <w:rsid w:val="008A53CD"/>
    <w:pPr>
      <w:widowControl w:val="0"/>
      <w:tabs>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265"/>
        <w:tab w:val="left" w:pos="8625"/>
        <w:tab w:val="left" w:pos="8985"/>
        <w:tab w:val="left" w:pos="9345"/>
        <w:tab w:val="left" w:pos="9705"/>
        <w:tab w:val="left" w:pos="10065"/>
        <w:tab w:val="left" w:pos="10425"/>
        <w:tab w:val="left" w:pos="10785"/>
        <w:tab w:val="left" w:pos="11145"/>
      </w:tabs>
      <w:autoSpaceDE w:val="0"/>
      <w:autoSpaceDN w:val="0"/>
      <w:adjustRightInd w:val="0"/>
      <w:spacing w:after="0" w:line="240" w:lineRule="auto"/>
    </w:pPr>
    <w:rPr>
      <w:rFonts w:ascii="Tahoma" w:eastAsia="Times New Roman" w:hAnsi="Tahoma" w:cs="Tahoma"/>
      <w:b/>
      <w:bCs/>
      <w:color w:val="FF0000"/>
      <w:sz w:val="20"/>
      <w:szCs w:val="16"/>
    </w:rPr>
  </w:style>
  <w:style w:type="paragraph" w:customStyle="1" w:styleId="684CDFF2342344AEA6A979F960534D611">
    <w:name w:val="684CDFF2342344AEA6A979F960534D611"/>
    <w:rsid w:val="008A53CD"/>
    <w:pPr>
      <w:widowControl w:val="0"/>
      <w:tabs>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265"/>
        <w:tab w:val="left" w:pos="8625"/>
        <w:tab w:val="left" w:pos="8985"/>
        <w:tab w:val="left" w:pos="9345"/>
        <w:tab w:val="left" w:pos="9705"/>
        <w:tab w:val="left" w:pos="10065"/>
        <w:tab w:val="left" w:pos="10425"/>
        <w:tab w:val="left" w:pos="10785"/>
        <w:tab w:val="left" w:pos="11145"/>
      </w:tabs>
      <w:autoSpaceDE w:val="0"/>
      <w:autoSpaceDN w:val="0"/>
      <w:adjustRightInd w:val="0"/>
      <w:spacing w:after="0" w:line="240" w:lineRule="auto"/>
    </w:pPr>
    <w:rPr>
      <w:rFonts w:ascii="Tahoma" w:eastAsia="Times New Roman" w:hAnsi="Tahoma" w:cs="Tahoma"/>
      <w:b/>
      <w:bCs/>
      <w:color w:val="FF0000"/>
      <w:sz w:val="20"/>
      <w:szCs w:val="16"/>
    </w:rPr>
  </w:style>
  <w:style w:type="paragraph" w:customStyle="1" w:styleId="DAD2380F923E42279F238746FDD7B394">
    <w:name w:val="DAD2380F923E42279F238746FDD7B394"/>
    <w:rsid w:val="008A53CD"/>
  </w:style>
  <w:style w:type="paragraph" w:customStyle="1" w:styleId="5A551BF5240B425A9D970DA439214BA9">
    <w:name w:val="5A551BF5240B425A9D970DA439214BA9"/>
    <w:rsid w:val="008A53CD"/>
  </w:style>
  <w:style w:type="paragraph" w:customStyle="1" w:styleId="7FF5F49277D142F1BC2B1DC8EB1C57A5">
    <w:name w:val="7FF5F49277D142F1BC2B1DC8EB1C57A5"/>
    <w:rsid w:val="005F0B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5D68-682C-4802-8538-15B350A5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6</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Note:  This Word document is designed to allow the requestor to complete each section with as much information as appropriate</vt:lpstr>
    </vt:vector>
  </TitlesOfParts>
  <Company>State of Utah</Company>
  <LinksUpToDate>false</LinksUpToDate>
  <CharactersWithSpaces>16353</CharactersWithSpaces>
  <SharedDoc>false</SharedDoc>
  <HLinks>
    <vt:vector size="12" baseType="variant">
      <vt:variant>
        <vt:i4>2228244</vt:i4>
      </vt:variant>
      <vt:variant>
        <vt:i4>15</vt:i4>
      </vt:variant>
      <vt:variant>
        <vt:i4>0</vt:i4>
      </vt:variant>
      <vt:variant>
        <vt:i4>5</vt:i4>
      </vt:variant>
      <vt:variant>
        <vt:lpwstr>mailto:purchasingsolesource@utah.gov</vt:lpwstr>
      </vt:variant>
      <vt:variant>
        <vt:lpwstr/>
      </vt:variant>
      <vt:variant>
        <vt:i4>8323196</vt:i4>
      </vt:variant>
      <vt:variant>
        <vt:i4>0</vt:i4>
      </vt:variant>
      <vt:variant>
        <vt:i4>0</vt:i4>
      </vt:variant>
      <vt:variant>
        <vt:i4>5</vt:i4>
      </vt:variant>
      <vt:variant>
        <vt:lpwstr>http://www.purchasing.utah.gov/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Word document is designed to allow the requestor to complete each section with as much information as appropriate</dc:title>
  <dc:creator>Tyler Barnes</dc:creator>
  <cp:lastModifiedBy>Tyler Barnes</cp:lastModifiedBy>
  <cp:revision>18</cp:revision>
  <cp:lastPrinted>2015-12-23T18:37:00Z</cp:lastPrinted>
  <dcterms:created xsi:type="dcterms:W3CDTF">2016-09-26T19:51:00Z</dcterms:created>
  <dcterms:modified xsi:type="dcterms:W3CDTF">2017-02-02T16:36:00Z</dcterms:modified>
</cp:coreProperties>
</file>